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eastAsia="宋体" w:cs="宋体"/>
          <w:b/>
          <w:sz w:val="30"/>
          <w:szCs w:val="30"/>
          <w:lang w:eastAsia="zh-CN"/>
        </w:rPr>
        <w:t xml:space="preserve">宿迁</w:t>
      </w:r>
      <w:r>
        <w:rPr>
          <w:rFonts w:hint="eastAsia" w:ascii="Times New Roman" w:hAnsi="Times New Roman" w:cs="宋体"/>
          <w:b/>
          <w:sz w:val="30"/>
          <w:szCs w:val="30"/>
          <w:lang w:val="en-US" w:eastAsia="zh-CN"/>
        </w:rPr>
        <w:t xml:space="preserve">城市形象数字人项目一期</w:t>
      </w:r>
      <w:r>
        <w:rPr>
          <w:rFonts w:hint="eastAsia" w:ascii="Times New Roman" w:hAnsi="Times New Roman" w:cs="宋体"/>
          <w:b/>
          <w:sz w:val="30"/>
          <w:szCs w:val="30"/>
          <w:highlight w:val="none"/>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bCs w:val="0"/>
          <w:sz w:val="30"/>
          <w:szCs w:val="30"/>
          <w:highlight w:val="none"/>
          <w:lang w:eastAsia="zh-CN"/>
        </w:rPr>
      </w:pPr>
      <w:r>
        <w:rPr>
          <w:rFonts w:hint="eastAsia" w:ascii="Times New Roman" w:hAnsi="Times New Roman" w:cs="宋体"/>
          <w:b/>
          <w:sz w:val="30"/>
          <w:szCs w:val="30"/>
        </w:rPr>
        <w:t xml:space="preserve">项目编号：</w:t>
      </w:r>
      <w:r>
        <w:rPr>
          <w:rFonts w:hint="eastAsia" w:ascii="Times New Roman" w:hAnsi="Times New Roman"/>
          <w:b/>
          <w:bCs w:val="0"/>
          <w:sz w:val="30"/>
          <w:szCs w:val="30"/>
          <w:highlight w:val="none"/>
          <w:lang w:eastAsia="zh-CN"/>
        </w:rPr>
        <w:t xml:space="preserve">JSZC-321300-JZCG-C2026-0016</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宿迁市文化广电和旅游局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4</w:t>
      </w:r>
      <w:r>
        <w:rPr>
          <w:rFonts w:hint="eastAsia" w:ascii="Arial" w:hAnsi="Arial" w:cs="宋体"/>
          <w:b/>
          <w:sz w:val="32"/>
          <w:szCs w:val="24"/>
          <w:highlight w:val="none"/>
        </w:rPr>
        <w:t xml:space="preserve">月</w:t>
      </w:r>
      <w:r>
        <w:rPr>
          <w:rFonts w:hint="eastAsia" w:ascii="Arial" w:hAnsi="Arial" w:cs="宋体"/>
          <w:b/>
          <w:sz w:val="32"/>
          <w:szCs w:val="24"/>
          <w:highlight w:val="none"/>
        </w:rPr>
        <w:t xml:space="preserve">30日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1"/>
        <w:jc w:val="center"/>
        <w:rPr>
          <w:rFonts w:hint="eastAsia" w:ascii="黑体" w:hAnsi="黑体" w:eastAsia="黑体" w:cs="黑体"/>
          <w:sz w:val="44"/>
          <w:szCs w:val="44"/>
        </w:rPr>
      </w:pPr>
      <w:r/>
      <w:bookmarkStart w:id="0" w:name="_Toc27259"/>
      <w:r/>
      <w:bookmarkStart w:id="1" w:name="_Toc13414"/>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宿迁市文化广电和旅游局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宿迁城市形象数字人项目一期</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JSZC-321300-JZCG-C2026-0016</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宿迁城市形象数字人项目一期</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bookmarkStart w:id="106" w:name="_GoBack"/>
      <w:r>
        <w:rPr>
          <w:rFonts w:hint="eastAsia" w:ascii="Times New Roman" w:hAnsi="Times New Roman" w:cs="仿宋"/>
          <w:bCs/>
          <w:sz w:val="24"/>
          <w:szCs w:val="24"/>
          <w:u w:val="single"/>
          <w:lang w:val="en-US" w:eastAsia="zh-CN"/>
        </w:rPr>
        <w:t xml:space="preserve">5</w:t>
      </w:r>
      <w:bookmarkEnd w:id="106"/>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12</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u w:val="single"/>
        </w:rPr>
        <w:t xml:space="preserve">14点30分（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bookmarkStart w:id="4" w:name="_Toc28359002"/>
      <w:r/>
      <w:bookmarkStart w:id="5" w:name="_Toc38985263"/>
      <w:r/>
      <w:bookmarkStart w:id="6" w:name="_Toc35393621"/>
      <w:r/>
      <w:bookmarkStart w:id="7" w:name="_Toc35393790"/>
      <w:r/>
      <w:bookmarkStart w:id="8" w:name="_Toc28359079"/>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JSZC-321300-JZCG-C2026-0016</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宿迁城市形象数字人项目一期</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40万元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仿宋_GB2312"/>
          <w:sz w:val="24"/>
          <w:lang w:val="en-US" w:eastAsia="zh-CN"/>
        </w:rPr>
        <w:t xml:space="preserve">40万元</w:t>
      </w:r>
      <w:bookmarkEnd w:id="10"/>
      <w:r/>
      <w:r/>
    </w:p>
    <w:p>
      <w:pPr>
        <w:ind w:firstLine="480"/>
        <w:jc w:val="both"/>
        <w:pageBreakBefore w:val="0"/>
        <w:spacing w:line="540" w:lineRule="exact"/>
        <w:widowControl w:val="off"/>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宋体" w:hAnsi="宋体" w:eastAsia="宋体" w:cs="Times New Roman"/>
          <w:sz w:val="24"/>
          <w:szCs w:val="24"/>
          <w:lang w:val="en-US" w:eastAsia="zh-CN"/>
        </w:rPr>
        <w:t xml:space="preserve">当前，数字技术与文旅产业深度融合已成为行业发展主流趋势，为进一步提升宿迁文旅公共服务质量、强化城市文化品牌传播、助力数智城市建设，拟启动城市形象AI数字人建设项目。</w:t>
      </w:r>
      <w:r>
        <w:rPr>
          <w:rFonts w:hint="eastAsia" w:ascii="Times New Roman" w:hAnsi="Times New Roman" w:eastAsia="宋体" w:cs="宋体"/>
          <w:sz w:val="24"/>
          <w:szCs w:val="20"/>
          <w:highlight w:val="none"/>
          <w:lang w:val="en-US" w:eastAsia="zh-CN"/>
        </w:rPr>
        <w:t xml:space="preserve">详见采购需求内容。</w:t>
      </w:r>
      <w:r/>
    </w:p>
    <w:p>
      <w:pPr>
        <w:ind w:firstLine="480"/>
        <w:jc w:val="both"/>
        <w:keepLines w:val="0"/>
        <w:keepNext w:val="0"/>
        <w:pageBreakBefore w:val="0"/>
        <w:spacing w:line="540" w:lineRule="exact"/>
        <w:widowControl w:val="off"/>
        <w:tabs>
          <w:tab w:val="left" w:pos="0" w:leader="none"/>
        </w:tabs>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宋体" w:hAnsi="宋体" w:eastAsia="宋体" w:cs="Times New Roman"/>
          <w:sz w:val="24"/>
          <w:szCs w:val="24"/>
          <w:lang w:val="en-US" w:eastAsia="zh-CN"/>
        </w:rPr>
        <w:t xml:space="preserve">3年（工期：合同签订之日起 1 个月内完成开发、部署，完成后，成交供应商提出试运行申请并经采购人同意后，进入3个月试运行；运维服务期：自</w:t>
      </w:r>
      <w:r>
        <w:rPr>
          <w:rFonts w:hint="default" w:ascii="宋体" w:hAnsi="宋体" w:eastAsia="宋体" w:cs="Times New Roman"/>
          <w:sz w:val="24"/>
          <w:szCs w:val="24"/>
          <w:lang w:val="en-US" w:eastAsia="zh-CN"/>
        </w:rPr>
        <w:t xml:space="preserve">试运行结束</w:t>
      </w:r>
      <w:r>
        <w:rPr>
          <w:rFonts w:hint="eastAsia" w:ascii="宋体" w:hAnsi="宋体" w:eastAsia="宋体" w:cs="Times New Roman"/>
          <w:sz w:val="24"/>
          <w:szCs w:val="24"/>
          <w:lang w:val="en-US" w:eastAsia="zh-CN"/>
        </w:rPr>
        <w:t xml:space="preserve">之日</w:t>
      </w:r>
      <w:r>
        <w:rPr>
          <w:rFonts w:hint="default" w:ascii="宋体" w:hAnsi="宋体" w:eastAsia="宋体" w:cs="Times New Roman"/>
          <w:sz w:val="24"/>
          <w:szCs w:val="24"/>
          <w:lang w:val="en-US" w:eastAsia="zh-CN"/>
        </w:rPr>
        <w:t xml:space="preserve">起32个月</w:t>
      </w:r>
      <w:r>
        <w:rPr>
          <w:rFonts w:hint="eastAsia" w:ascii="宋体" w:hAnsi="宋体" w:eastAsia="宋体" w:cs="Times New Roman"/>
          <w:sz w:val="24"/>
          <w:szCs w:val="24"/>
          <w:lang w:val="en-US" w:eastAsia="zh-CN"/>
        </w:rPr>
        <w:t xml:space="preserve">。）</w:t>
      </w:r>
      <w:r>
        <w:rPr>
          <w:rFonts w:hint="eastAsia" w:ascii="Times New Roman" w:hAnsi="Times New Roman" w:cs="仿宋"/>
          <w:sz w:val="24"/>
          <w:szCs w:val="24"/>
        </w:rPr>
        <w:t xml:space="preserve">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42"/>
        <w:ind w:firstLine="321"/>
        <w:spacing w:before="0" w:after="0" w:line="520" w:lineRule="exact"/>
        <w:rPr>
          <w:rFonts w:eastAsia="宋体"/>
          <w:b/>
          <w:bCs/>
          <w:sz w:val="32"/>
        </w:rPr>
      </w:pPr>
      <w:r/>
      <w:bookmarkStart w:id="11" w:name="_Toc35393791"/>
      <w:r/>
      <w:bookmarkStart w:id="12" w:name="_Toc28359003"/>
      <w:r/>
      <w:bookmarkStart w:id="13" w:name="_Toc35393622"/>
      <w:r/>
      <w:bookmarkStart w:id="14" w:name="_Toc38985264"/>
      <w:r/>
      <w:bookmarkStart w:id="15" w:name="_Toc28359080"/>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35393792"/>
      <w:r/>
      <w:bookmarkStart w:id="18" w:name="_Toc28359081"/>
      <w:r/>
      <w:bookmarkStart w:id="19" w:name="_Toc35393623"/>
      <w:r/>
      <w:bookmarkStart w:id="20" w:name="_Toc28359004"/>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2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ascii="Times New Roman" w:hAnsi="Times New Roman" w:eastAsia="宋体" w:cs="仿宋"/>
          <w:sz w:val="24"/>
          <w:szCs w:val="24"/>
          <w:highlight w:val="none"/>
          <w:lang w:val="en-US" w:eastAsia="zh-CN" w:bidi="ar-SA"/>
        </w:rPr>
        <w:t xml:space="preserve">无</w:t>
      </w:r>
      <w:r>
        <w:rPr>
          <w:rFonts w:hint="eastAsia" w:eastAsia="宋体" w:cs="仿宋"/>
          <w:sz w:val="24"/>
          <w:szCs w:val="24"/>
          <w:highlight w:val="none"/>
          <w:lang w:val="en-US" w:eastAsia="zh-CN" w:bidi="ar-SA"/>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38985266"/>
      <w:r/>
      <w:bookmarkStart w:id="23" w:name="_Toc28359005"/>
      <w:r/>
      <w:bookmarkStart w:id="24" w:name="_Toc35393793"/>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2"/>
        <w:ind w:firstLine="321"/>
        <w:spacing w:before="0" w:after="0" w:line="520" w:lineRule="exact"/>
        <w:rPr>
          <w:rFonts w:eastAsia="宋体"/>
          <w:b/>
          <w:bCs/>
          <w:sz w:val="32"/>
        </w:rPr>
      </w:pPr>
      <w:r/>
      <w:bookmarkStart w:id="27" w:name="_Toc38985267"/>
      <w:r/>
      <w:bookmarkStart w:id="28" w:name="_Toc28359007"/>
      <w:r/>
      <w:bookmarkStart w:id="29" w:name="_Toc35393794"/>
      <w:r/>
      <w:bookmarkStart w:id="30" w:name="_Toc28359084"/>
      <w:r/>
      <w:bookmarkStart w:id="31"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5</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12</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日14点30分（北京时间）。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627"/>
      <w:r/>
      <w:bookmarkStart w:id="34" w:name="_Toc28359008"/>
      <w:r/>
      <w:bookmarkStart w:id="35" w:name="_Toc38985269"/>
      <w:r/>
      <w:bookmarkStart w:id="36" w:name="_Toc28359085"/>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4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宿迁市文化广电和旅游局</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default" w:ascii="Times New Roman" w:hAnsi="Times New Roman" w:eastAsia="宋体" w:cs="Times New Roman"/>
          <w:color w:val="000000"/>
          <w:sz w:val="24"/>
          <w:szCs w:val="24"/>
          <w:u w:val="single"/>
          <w:shd w:val="clear" w:color="auto" w:fill="ffffff"/>
        </w:rPr>
        <w:t xml:space="preserve">宿迁市世纪大道88号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石成俊</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0527-843</w:t>
      </w:r>
      <w:r>
        <w:rPr>
          <w:rFonts w:hint="eastAsia" w:ascii="Times New Roman" w:hAnsi="Times New Roman" w:cs="仿宋"/>
          <w:sz w:val="24"/>
          <w:szCs w:val="24"/>
          <w:highlight w:val="none"/>
          <w:u w:val="single"/>
          <w:lang w:val="en-US" w:eastAsia="zh-CN"/>
        </w:rPr>
        <w:t xml:space="preserve">49656</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3297"/>
      <w:r/>
      <w:bookmarkStart w:id="42" w:name="_Toc706"/>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4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5</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3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1"/>
        <w:jc w:val="center"/>
        <w:spacing w:before="200"/>
        <w:rPr>
          <w:rFonts w:ascii="Times New Roman" w:hAnsi="Times New Roman" w:eastAsia="黑体"/>
          <w:sz w:val="44"/>
        </w:rPr>
      </w:pPr>
      <w:r/>
      <w:bookmarkStart w:id="73" w:name="_Toc3418"/>
      <w:r/>
      <w:bookmarkStart w:id="74" w:name="_Toc14692"/>
      <w:r/>
      <w:bookmarkStart w:id="75" w:name="_Toc141869971"/>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Theme="minorEastAsia" w:hAnsiTheme="minorEastAsia" w:eastAsiaTheme="minorEastAsia" w:cstheme="minorEastAsia"/>
                <w:sz w:val="21"/>
                <w:szCs w:val="21"/>
                <w:lang w:val="en-US" w:eastAsia="zh-CN"/>
              </w:rPr>
              <w:t xml:space="preserve">注：</w:t>
            </w:r>
            <w:r>
              <w:rPr>
                <w:rFonts w:hint="eastAsia" w:ascii="Times New Roman" w:hAnsi="Times New Roman" w:cs="宋体"/>
                <w:color w:val="auto"/>
                <w:szCs w:val="24"/>
                <w:highlight w:val="none"/>
                <w:rtl w:val="0"/>
                <w:lang w:val="en-US" w:eastAsia="zh-CN"/>
              </w:rPr>
              <w:t xml:space="preserve">符合条件的小企业（含小型、微型企业）参与响应，</w:t>
            </w:r>
            <w:r>
              <w:rPr>
                <w:rFonts w:hint="eastAsia" w:ascii="Times New Roman" w:hAnsi="Times New Roman" w:cs="宋体"/>
                <w:color w:val="auto"/>
                <w:szCs w:val="24"/>
                <w:highlight w:val="none"/>
              </w:rPr>
              <w:t xml:space="preserve">对其</w:t>
            </w:r>
            <w:r>
              <w:rPr>
                <w:rFonts w:hint="eastAsia" w:ascii="Times New Roman" w:hAnsi="Times New Roman" w:cs="宋体"/>
                <w:color w:val="auto"/>
                <w:szCs w:val="24"/>
                <w:highlight w:val="none"/>
                <w:lang w:val="en-US" w:eastAsia="zh-CN"/>
              </w:rPr>
              <w:t xml:space="preserve">磋商</w:t>
            </w:r>
            <w:r>
              <w:rPr>
                <w:rFonts w:hint="eastAsia" w:ascii="Times New Roman" w:hAnsi="Times New Roman" w:cs="宋体"/>
                <w:color w:val="auto"/>
                <w:szCs w:val="24"/>
                <w:highlight w:val="none"/>
              </w:rPr>
              <w:t xml:space="preserve">报价</w:t>
            </w:r>
            <w:r>
              <w:rPr>
                <w:rFonts w:hint="eastAsia" w:ascii="Times New Roman" w:hAnsi="Times New Roman" w:cs="宋体"/>
                <w:color w:val="auto"/>
                <w:szCs w:val="24"/>
                <w:highlight w:val="none"/>
                <w:lang w:val="en-US" w:eastAsia="zh-CN"/>
              </w:rPr>
              <w:t xml:space="preserve">的最后报价</w:t>
            </w:r>
            <w:r>
              <w:rPr>
                <w:rFonts w:hint="eastAsia" w:ascii="Times New Roman" w:hAnsi="Times New Roman" w:cs="宋体"/>
                <w:color w:val="auto"/>
                <w:szCs w:val="24"/>
                <w:highlight w:val="none"/>
              </w:rPr>
              <w:t xml:space="preserve">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需求理解</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2.00分</w:t>
            </w:r>
            <w:r/>
          </w:p>
        </w:tc>
        <w:tc>
          <w:tcPr>
            <w:tcW w:w="5535" w:type="dxa"/>
            <w:vAlign w:val="center"/>
            <w:textDirection w:val="lrTb"/>
            <w:noWrap w:val="false"/>
          </w:tcPr>
          <w:p>
            <w:pPr>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w:t>
            </w:r>
            <w:r>
              <w:rPr>
                <w:rFonts w:hint="eastAsia" w:ascii="宋体" w:hAnsi="宋体" w:cs="宋体"/>
                <w:szCs w:val="21"/>
                <w:highlight w:val="none"/>
              </w:rPr>
              <w:t xml:space="preserve">采购文件“第四章 采购需求”中“</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建设目标”的要求，提供需求理解方案。</w:t>
            </w:r>
            <w:r>
              <w:rPr>
                <w:rFonts w:hint="eastAsia" w:ascii="宋体" w:hAnsi="宋体" w:cs="宋体"/>
                <w:szCs w:val="21"/>
                <w:highlight w:val="none"/>
              </w:rPr>
              <w:t xml:space="preserve">优于采购需求的得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分；满足采购需求的得</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分；其他情况不得分。</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jc w:val="left"/>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采购需求”中的“五、技术参数要求-A部分”所列内容进行评分，所投产品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34</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8</w:t>
            </w:r>
            <w:r>
              <w:rPr>
                <w:rFonts w:hint="eastAsia" w:ascii="宋体" w:hAnsi="宋体" w:cs="宋体"/>
                <w:szCs w:val="22"/>
              </w:rPr>
              <w:t xml:space="preserve">项）不满足的扣</w:t>
            </w:r>
            <w:r>
              <w:rPr>
                <w:rFonts w:hint="eastAsia" w:ascii="宋体" w:hAnsi="宋体" w:eastAsia="宋体" w:cs="宋体"/>
                <w:szCs w:val="22"/>
                <w:lang w:val="en-US" w:eastAsia="zh-CN"/>
              </w:rPr>
              <w:t xml:space="preserve">2</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w:t>
            </w:r>
            <w:r>
              <w:rPr>
                <w:rFonts w:hint="eastAsia" w:ascii="宋体" w:hAnsi="宋体" w:cs="宋体"/>
                <w:color w:val="auto"/>
                <w:szCs w:val="22"/>
                <w:lang w:val="en-US" w:eastAsia="zh-CN"/>
              </w:rPr>
              <w:t xml:space="preserve">18</w:t>
            </w:r>
            <w:r>
              <w:rPr>
                <w:rFonts w:hint="eastAsia" w:ascii="宋体" w:hAnsi="宋体" w:cs="宋体"/>
                <w:szCs w:val="22"/>
                <w:lang w:val="en-US" w:eastAsia="zh-CN"/>
              </w:rPr>
              <w:t xml:space="preserve">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90"/>
        </w:trPr>
        <w:tc>
          <w:tcPr>
            <w:shd w:val="clear" w:color="auto" w:fill="auto"/>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pStyle w:val="743"/>
              <w:numPr>
                <w:ilvl w:val="2"/>
                <w:numId w:val="0"/>
              </w:numPr>
              <w:spacing w:before="0" w:after="0" w:line="400" w:lineRule="exact"/>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w:t>
            </w:r>
            <w:r>
              <w:rPr>
                <w:rFonts w:hint="eastAsia" w:cs="Calibri"/>
                <w:color w:val="000000"/>
                <w:sz w:val="21"/>
                <w:szCs w:val="21"/>
                <w:lang w:val="en-US" w:eastAsia="zh-CN" w:bidi="ar-SA"/>
              </w:rPr>
              <w:t xml:space="preserve">数字人形象定制</w:t>
            </w:r>
            <w:r>
              <w:rPr>
                <w:rFonts w:hint="eastAsia" w:ascii="Calibri" w:hAnsi="Calibri" w:eastAsia="宋体" w:cs="Calibri"/>
                <w:color w:val="000000"/>
                <w:sz w:val="21"/>
                <w:szCs w:val="21"/>
                <w:lang w:val="en-US" w:eastAsia="zh-CN" w:bidi="ar-SA"/>
              </w:rPr>
              <w:t xml:space="preserve">：</w:t>
            </w:r>
            <w:r/>
          </w:p>
          <w:p>
            <w:pPr>
              <w:numPr>
                <w:ilvl w:val="0"/>
                <w:numId w:val="0"/>
              </w:numPr>
              <w:jc w:val="left"/>
              <w:keepLines/>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（1）展示高精度、符合项羽人物风格的形象及动作的3D数字人，交互中数字人在不切换模型情况下同时识别3种方言和英文‌。</w:t>
            </w:r>
            <w:r>
              <w:rPr>
                <w:rFonts w:hint="eastAsia" w:ascii="宋体" w:hAnsi="宋体" w:cs="宋体"/>
                <w:szCs w:val="21"/>
              </w:rPr>
              <w:t xml:space="preserve">全部满足得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numPr>
                <w:ilvl w:val="0"/>
                <w:numId w:val="0"/>
              </w:numPr>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（2）通过语音交互实现以下功能：数字人可完成门票预定入口提供；数字人可完成景区特色介绍；数字人可完成路线推荐。</w:t>
            </w:r>
            <w:r>
              <w:rPr>
                <w:rFonts w:hint="eastAsia" w:ascii="宋体" w:hAnsi="宋体" w:cs="宋体"/>
                <w:szCs w:val="21"/>
              </w:rPr>
              <w:t xml:space="preserve">全部满足得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p>
          <w:p>
            <w:pPr>
              <w:numPr>
                <w:ilvl w:val="0"/>
                <w:numId w:val="0"/>
              </w:numPr>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2、</w:t>
            </w:r>
            <w:r>
              <w:rPr>
                <w:rFonts w:hint="eastAsia" w:cs="Calibri"/>
                <w:color w:val="000000"/>
                <w:sz w:val="21"/>
                <w:szCs w:val="21"/>
                <w:lang w:val="en-US" w:eastAsia="zh-CN" w:bidi="ar-SA"/>
              </w:rPr>
              <w:t xml:space="preserve">数字人智能交互系统</w:t>
            </w:r>
            <w:r>
              <w:rPr>
                <w:rFonts w:hint="eastAsia" w:ascii="Calibri" w:hAnsi="Calibri" w:eastAsia="宋体" w:cs="Calibri"/>
                <w:color w:val="000000"/>
                <w:sz w:val="21"/>
                <w:szCs w:val="21"/>
                <w:lang w:val="en-US" w:eastAsia="zh-CN" w:bidi="ar-SA"/>
              </w:rPr>
              <w:t xml:space="preserve">：</w:t>
            </w:r>
            <w:r/>
          </w:p>
          <w:p>
            <w:pPr>
              <w:numPr>
                <w:ilvl w:val="0"/>
                <w:numId w:val="0"/>
              </w:numPr>
              <w:jc w:val="left"/>
              <w:keepLines/>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（1）当人物靠近，无需唤醒数字人，数字人会主动识别人脸信息并主动打招呼。</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numPr>
                <w:ilvl w:val="0"/>
                <w:numId w:val="0"/>
              </w:numPr>
              <w:jc w:val="left"/>
              <w:keepLines/>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（2）数字人响应时间：询问景区介绍时，数字人响应时间≤3s。</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numPr>
                <w:ilvl w:val="0"/>
                <w:numId w:val="0"/>
              </w:numPr>
              <w:jc w:val="left"/>
              <w:keepLines/>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（3）数字人切换：支持5个及以上数字人切换。</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numPr>
                <w:ilvl w:val="0"/>
                <w:numId w:val="0"/>
              </w:numPr>
              <w:jc w:val="left"/>
              <w:keepLines/>
              <w:keepNext w:val="0"/>
              <w:pageBreakBefore w:val="0"/>
              <w:spacing w:line="400" w:lineRule="exact"/>
              <w:widowControl w:val="off"/>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（4）视频图片自定义：支持上传视频及图片进行轮播‌。 </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numPr>
                <w:ilvl w:val="0"/>
                <w:numId w:val="0"/>
              </w:numPr>
              <w:ind w:left="0" w:firstLine="0"/>
              <w:jc w:val="left"/>
              <w:keepLines/>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lang w:val="en-US" w:eastAsia="zh-CN" w:bidi="ar-SA"/>
              </w:rPr>
              <w:t xml:space="preserve">（5）宿迁文旅模型问答，知识库配置：支持FAQ配置和大模型问答‌‌。</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供应商具有类似数字人智能交互系统相关的软件著作权登记证书，得2分。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项目组人员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13</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1、供应商拟派的项目负责人具有系统分析师或信息系统项目管理师或系统规划与管理师的，每有一个证书得2.5分，最高得5分；</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供应商拟投入本项目的项目组其他成员（除项目负责人外）具有信息系统项目管理师或系统架构设计师或系统分析师的，每有一人得2.5分，最高得5分；具有软件设计师或数据库系统工程师或信息安全工程师的，每有一人得1.5分，最高得3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eastAsia="宋体" w:cs="宋体"/>
                <w:sz w:val="21"/>
                <w:szCs w:val="21"/>
                <w:highlight w:val="none"/>
                <w:lang w:val="en-US" w:eastAsia="zh-CN"/>
              </w:rPr>
              <w:t xml:space="preserve">注：1.</w:t>
            </w:r>
            <w:r>
              <w:rPr>
                <w:rFonts w:hint="eastAsia" w:ascii="宋体" w:hAnsi="宋体" w:eastAsia="宋体" w:cs="宋体"/>
                <w:sz w:val="21"/>
                <w:szCs w:val="21"/>
                <w:highlight w:val="none"/>
                <w:rtl w:val="0"/>
                <w:lang w:val="en-US" w:eastAsia="zh-CN"/>
              </w:rPr>
              <w:t xml:space="preserve">提供相关证书电子件和2025年12月（含）以来任意一个月供应商为其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十二</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r>
        <w:trPr>
          <w:jc w:val="center"/>
          <w:trHeight w:val="99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highlight w:val="none"/>
                <w:lang w:val="en-US" w:eastAsia="zh-CN" w:bidi="ar"/>
              </w:rPr>
              <w:t xml:space="preserve">安全服务方案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系统安全和保密要求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安全服务</w:t>
            </w:r>
            <w:r>
              <w:rPr>
                <w:rFonts w:hint="eastAsia" w:ascii="宋体" w:hAnsi="宋体" w:eastAsia="宋体" w:cs="宋体"/>
                <w:color w:val="auto"/>
                <w:sz w:val="21"/>
                <w:szCs w:val="21"/>
                <w:highlight w:val="none"/>
              </w:rPr>
              <w:t xml:space="preserve">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51"/>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宿迁城市形象数字人项目</w:t>
            </w:r>
            <w:r>
              <w:rPr>
                <w:rFonts w:hint="eastAsia" w:ascii="方正仿宋_GBK" w:hAnsi="方正仿宋_GBK" w:eastAsia="方正仿宋_GBK" w:cs="方正仿宋_GBK"/>
                <w:sz w:val="24"/>
                <w:szCs w:val="24"/>
                <w:highlight w:val="none"/>
                <w:lang w:eastAsia="zh-CN"/>
              </w:rPr>
              <w:t xml:space="preserve">一期</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i w:val="0"/>
          <w:sz w:val="28"/>
          <w:szCs w:val="28"/>
          <w:lang w:val="en-US" w:eastAsia="zh-CN" w:bidi="ar-SA"/>
        </w:rPr>
        <w:outlineLvl w:val="0"/>
      </w:pPr>
      <w:r>
        <w:rPr>
          <w:rFonts w:hint="eastAsia" w:ascii="方正仿宋_GBK" w:hAnsi="方正仿宋_GBK" w:eastAsia="方正仿宋_GBK" w:cs="方正仿宋_GBK"/>
          <w:b/>
          <w:bCs/>
          <w:i w:val="0"/>
          <w:sz w:val="28"/>
          <w:szCs w:val="28"/>
          <w:lang w:val="en-US" w:eastAsia="zh-CN" w:bidi="ar-SA"/>
        </w:rPr>
        <w:t xml:space="preserve">二、项目背景</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当前，数字技术与文旅产业深度融合已成为行业发展主流趋势，为进一步提升宿迁文旅公共服务质量、强化城市文化品牌传播、助力数智城市建设，拟启动城市形象AI数字人建设项目。</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本项目以宿迁楚汉文化核心IP项羽，融合AI技术打造兼具“文化传承者”与“智能服务官”双重属性的城市数字代言人，分两期推进线上线下全场景部署。核心目标是通过数字化、智能化手段，为游客提供一站式、个性化文旅服务，同时生动展现宿迁历史文化底蕴，优化文旅服务运营效率、降低长期运营成本，形成可复制、可推广的宿迁文旅数字化服务模式。</w:t>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i w:val="0"/>
          <w:sz w:val="28"/>
          <w:szCs w:val="28"/>
          <w:lang w:val="en-US" w:eastAsia="zh-CN" w:bidi="ar-SA"/>
        </w:rPr>
        <w:outlineLvl w:val="0"/>
      </w:pPr>
      <w:r>
        <w:rPr>
          <w:rFonts w:hint="eastAsia" w:ascii="方正仿宋_GBK" w:hAnsi="方正仿宋_GBK" w:eastAsia="方正仿宋_GBK" w:cs="方正仿宋_GBK"/>
          <w:b/>
          <w:bCs/>
          <w:i w:val="0"/>
          <w:sz w:val="28"/>
          <w:szCs w:val="28"/>
          <w:lang w:val="en-US" w:eastAsia="zh-CN" w:bidi="ar-SA"/>
        </w:rPr>
        <w:t xml:space="preserve">三、建设目标</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1、提升文旅服务品质与游客体验</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通过数字人拟人化交互模式，打破传统文字查询的服务局限，以科技感与趣味性兼具的方式，让游客快速获取精准文旅信息，深度了解宿迁人文底蕴。线上线下全场景覆盖的服务模式，有助于解决游客“咨询、规划、预订不便捷不智能”的痛点，大幅提升文旅服务的亲和力与便捷性。</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2、优化文旅服务运营效率</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数字人需具备7×24小时不间断服务能力，可高效响应海量咨询与预订查询需求，减少人工重复劳动。同时，通过跨系统数据协同与资源整合，打破信息壁垒，需解决文旅数据分散、业务办理流程繁琐、游客无法一站式获取消费信息等问题，提升运营流程的顺畅性与协同性。</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3、降低长期运营成本</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采用模块化设计，有效降低设备升级与维护成本。通过数字人替代部分人工咨询等工作，合理优化人力资源配置，减少相关人力成本投入，让工作人员聚焦于文旅产品开发、宣传推广、游客权益保护等核心工作。</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4、强化文化传播与决策支撑</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以项羽文化IP为载体，通过戏曲演绎、历史典故讲解、</w:t>
      </w:r>
      <w:r>
        <w:rPr>
          <w:rFonts w:hint="eastAsia" w:ascii="方正仿宋_GBK" w:hAnsi="方正仿宋_GBK" w:eastAsia="方正仿宋_GBK" w:cs="方正仿宋_GBK"/>
          <w:color w:val="auto"/>
          <w:sz w:val="24"/>
          <w:szCs w:val="24"/>
          <w:lang w:val="en-US" w:eastAsia="zh-CN" w:bidi="ar-SA"/>
        </w:rPr>
        <w:t xml:space="preserve">重点景区讲解、城市概况解说</w:t>
      </w:r>
      <w:r>
        <w:rPr>
          <w:rFonts w:hint="eastAsia" w:ascii="方正仿宋_GBK" w:hAnsi="方正仿宋_GBK" w:eastAsia="方正仿宋_GBK" w:cs="方正仿宋_GBK"/>
          <w:sz w:val="24"/>
          <w:szCs w:val="24"/>
          <w:lang w:val="en-US" w:eastAsia="zh-CN" w:bidi="ar-SA"/>
        </w:rPr>
        <w:t xml:space="preserve">等创新形式，增强宿迁楚汉文化与地方传统民俗的传播力。同时，通过运营管理后台收集分析游客咨询频次、预订需求类型、文化内容点播量等数据，精准掌握游客偏好与文旅产品短板，为文旅营销推广、爆款产品打造、消费新场景开发提供科学决策依据。</w:t>
      </w:r>
      <w:r/>
    </w:p>
    <w:p>
      <w:pPr>
        <w:numPr>
          <w:ilvl w:val="0"/>
          <w:numId w:val="0"/>
        </w:numPr>
        <w:jc w:val="both"/>
        <w:keepLines/>
        <w:keepNext/>
        <w:pageBreakBefore w:val="0"/>
        <w:spacing w:line="540" w:lineRule="exact"/>
        <w:widowControl w:val="off"/>
        <w:rPr>
          <w:rFonts w:hint="eastAsia" w:ascii="方正仿宋_GBK" w:hAnsi="方正仿宋_GBK" w:eastAsia="方正仿宋_GBK" w:cs="方正仿宋_GBK"/>
          <w:b/>
          <w:bCs/>
          <w:i w:val="0"/>
          <w:sz w:val="28"/>
          <w:szCs w:val="28"/>
          <w:lang w:val="en-US" w:eastAsia="zh-CN" w:bidi="ar-SA"/>
        </w:rPr>
        <w:outlineLvl w:val="0"/>
      </w:pPr>
      <w:r>
        <w:rPr>
          <w:rFonts w:hint="eastAsia" w:ascii="方正仿宋_GBK" w:hAnsi="方正仿宋_GBK" w:eastAsia="方正仿宋_GBK" w:cs="方正仿宋_GBK"/>
          <w:b/>
          <w:bCs/>
          <w:i w:val="0"/>
          <w:sz w:val="28"/>
          <w:szCs w:val="28"/>
          <w:lang w:val="en-US" w:eastAsia="zh-CN" w:bidi="ar-SA"/>
        </w:rPr>
        <w:t xml:space="preserve">四、项目建设清单</w:t>
      </w:r>
      <w:r/>
    </w:p>
    <w:tbl>
      <w:tblPr>
        <w:tblStyle w:val="751"/>
        <w:tblW w:w="8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9"/>
        <w:gridCol w:w="4281"/>
        <w:gridCol w:w="1350"/>
        <w:gridCol w:w="1488"/>
      </w:tblGrid>
      <w:tr>
        <w:trPr>
          <w:jc w:val="center"/>
          <w:trHeight w:val="315"/>
          <w:tblHeader/>
        </w:trPr>
        <w:tc>
          <w:tcPr>
            <w:tcW w:w="1339"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b/>
                <w:bCs/>
                <w:i w:val="0"/>
                <w:iCs w:val="0"/>
                <w:color w:val="000000"/>
                <w:sz w:val="24"/>
                <w:szCs w:val="24"/>
                <w:u w:val="none"/>
                <w:lang w:val="en-US" w:eastAsia="zh-CN"/>
              </w:rPr>
              <w:suppressLineNumbers w:val="0"/>
            </w:pPr>
            <w:r>
              <w:rPr>
                <w:rFonts w:hint="eastAsia" w:ascii="方正仿宋_GBK" w:hAnsi="方正仿宋_GBK" w:eastAsia="方正仿宋_GBK" w:cs="方正仿宋_GBK"/>
                <w:b/>
                <w:bCs/>
                <w:i w:val="0"/>
                <w:iCs w:val="0"/>
                <w:color w:val="000000"/>
                <w:sz w:val="24"/>
                <w:szCs w:val="24"/>
                <w:u w:val="none"/>
                <w:lang w:val="en-US" w:eastAsia="zh-CN"/>
              </w:rPr>
              <w:t xml:space="preserve">序号</w:t>
            </w:r>
            <w:r/>
          </w:p>
        </w:tc>
        <w:tc>
          <w:tcPr>
            <w:tcW w:w="4281" w:type="dxa"/>
            <w:vAlign w:val="center"/>
            <w:textDirection w:val="lrTb"/>
            <w:noWrap w:val="false"/>
          </w:tcPr>
          <w:p>
            <w:pPr>
              <w:jc w:val="center"/>
              <w:keepLines w:val="0"/>
              <w:keepNext w:val="0"/>
              <w:pageBreakBefore w:val="0"/>
              <w:spacing w:line="540" w:lineRule="exact"/>
              <w:widowControl/>
              <w:rPr>
                <w:rFonts w:hint="default" w:ascii="方正仿宋_GBK" w:hAnsi="方正仿宋_GBK" w:eastAsia="方正仿宋_GBK" w:cs="方正仿宋_GBK"/>
                <w:b/>
                <w:bCs/>
                <w:i w:val="0"/>
                <w:iCs w:val="0"/>
                <w:color w:val="000000"/>
                <w:sz w:val="24"/>
                <w:szCs w:val="24"/>
                <w:u w:val="none"/>
                <w:lang w:val="en-US" w:eastAsia="zh-CN"/>
              </w:rPr>
              <w:suppressLineNumbers w:val="0"/>
            </w:pPr>
            <w:r>
              <w:rPr>
                <w:rFonts w:hint="eastAsia" w:ascii="方正仿宋_GBK" w:hAnsi="方正仿宋_GBK" w:eastAsia="方正仿宋_GBK" w:cs="方正仿宋_GBK"/>
                <w:b/>
                <w:bCs/>
                <w:i w:val="0"/>
                <w:iCs w:val="0"/>
                <w:color w:val="000000"/>
                <w:sz w:val="24"/>
                <w:szCs w:val="24"/>
                <w:u w:val="none"/>
                <w:lang w:val="en-US" w:eastAsia="zh-CN"/>
              </w:rPr>
              <w:t xml:space="preserve">模块名称</w:t>
            </w:r>
            <w:r/>
          </w:p>
        </w:tc>
        <w:tc>
          <w:tcPr>
            <w:tcW w:w="1350"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b/>
                <w:bCs/>
                <w:i w:val="0"/>
                <w:iCs w:val="0"/>
                <w:color w:val="000000"/>
                <w:sz w:val="24"/>
                <w:szCs w:val="24"/>
                <w:u w:val="none"/>
                <w:lang w:val="en-US" w:eastAsia="zh-CN" w:bidi="ar"/>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单位</w:t>
            </w:r>
            <w:r/>
          </w:p>
        </w:tc>
        <w:tc>
          <w:tcPr>
            <w:tcW w:w="1488"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b/>
                <w:bCs/>
                <w:i w:val="0"/>
                <w:iCs w:val="0"/>
                <w:color w:val="000000"/>
                <w:sz w:val="24"/>
                <w:szCs w:val="24"/>
                <w:u w:val="none"/>
                <w:lang w:val="en-US" w:eastAsia="zh-CN" w:bidi="ar"/>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数量</w:t>
            </w:r>
            <w:r/>
          </w:p>
        </w:tc>
      </w:tr>
      <w:tr>
        <w:trPr>
          <w:jc w:val="center"/>
          <w:trHeight w:val="642"/>
        </w:trPr>
        <w:tc>
          <w:tcPr>
            <w:tcW w:w="1339"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i w:val="0"/>
                <w:iCs w:val="0"/>
                <w:color w:val="000000"/>
                <w:sz w:val="24"/>
                <w:szCs w:val="24"/>
                <w:u w:val="none"/>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1</w:t>
            </w:r>
            <w:r/>
          </w:p>
        </w:tc>
        <w:tc>
          <w:tcPr>
            <w:tcW w:w="4281" w:type="dxa"/>
            <w:vAlign w:val="center"/>
            <w:textDirection w:val="lrTb"/>
            <w:noWrap w:val="false"/>
          </w:tcPr>
          <w:p>
            <w:pPr>
              <w:ind w:firstLine="0"/>
              <w:jc w:val="center"/>
              <w:spacing w:line="440" w:lineRule="exact"/>
              <w:rPr>
                <w:rFonts w:hint="eastAsia" w:ascii="方正仿宋_GBK" w:hAnsi="方正仿宋_GBK" w:eastAsia="方正仿宋_GBK" w:cs="方正仿宋_GBK"/>
                <w:i w:val="0"/>
                <w:iCs w:val="0"/>
                <w:color w:val="000000"/>
                <w:sz w:val="24"/>
                <w:szCs w:val="24"/>
                <w:u w:val="none"/>
              </w:rPr>
            </w:pPr>
            <w:r>
              <w:rPr>
                <w:rFonts w:hint="eastAsia" w:ascii="方正仿宋_GBK" w:hAnsi="方正仿宋_GBK" w:eastAsia="方正仿宋_GBK" w:cs="方正仿宋_GBK"/>
                <w:color w:val="000000"/>
                <w:sz w:val="24"/>
                <w:szCs w:val="24"/>
                <w:u w:val="none"/>
              </w:rPr>
              <w:t xml:space="preserve">数字人形象定制</w:t>
            </w:r>
            <w:r/>
          </w:p>
        </w:tc>
        <w:tc>
          <w:tcPr>
            <w:tcW w:w="1350"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项</w:t>
            </w:r>
            <w:r/>
          </w:p>
        </w:tc>
        <w:tc>
          <w:tcPr>
            <w:tcW w:w="1488"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1</w:t>
            </w:r>
            <w:r/>
          </w:p>
        </w:tc>
      </w:tr>
      <w:tr>
        <w:trPr>
          <w:jc w:val="center"/>
          <w:trHeight w:val="658"/>
        </w:trPr>
        <w:tc>
          <w:tcPr>
            <w:tcW w:w="1339"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i w:val="0"/>
                <w:iCs w:val="0"/>
                <w:color w:val="000000"/>
                <w:sz w:val="24"/>
                <w:szCs w:val="24"/>
                <w:u w:val="none"/>
                <w:lang w:val="en-US" w:eastAsia="zh-CN"/>
              </w:rPr>
            </w:pPr>
            <w:r>
              <w:rPr>
                <w:rFonts w:hint="eastAsia" w:ascii="方正仿宋_GBK" w:hAnsi="方正仿宋_GBK" w:eastAsia="方正仿宋_GBK" w:cs="方正仿宋_GBK"/>
                <w:i w:val="0"/>
                <w:iCs w:val="0"/>
                <w:color w:val="000000"/>
                <w:sz w:val="24"/>
                <w:szCs w:val="24"/>
                <w:u w:val="none"/>
                <w:lang w:val="en-US" w:eastAsia="zh-CN"/>
              </w:rPr>
              <w:t xml:space="preserve">2</w:t>
            </w:r>
            <w:r/>
          </w:p>
        </w:tc>
        <w:tc>
          <w:tcPr>
            <w:tcW w:w="4281" w:type="dxa"/>
            <w:vAlign w:val="center"/>
            <w:textDirection w:val="lrTb"/>
            <w:noWrap w:val="false"/>
          </w:tcPr>
          <w:p>
            <w:pPr>
              <w:ind w:firstLine="0"/>
              <w:jc w:val="center"/>
              <w:spacing w:line="440" w:lineRule="exact"/>
              <w:rPr>
                <w:rFonts w:hint="default" w:ascii="方正仿宋_GBK" w:hAnsi="方正仿宋_GBK" w:eastAsia="方正仿宋_GBK" w:cs="方正仿宋_GBK"/>
                <w:i w:val="0"/>
                <w:iCs w:val="0"/>
                <w:color w:val="000000"/>
                <w:sz w:val="24"/>
                <w:szCs w:val="24"/>
                <w:u w:val="none"/>
                <w:lang w:val="en-US" w:eastAsia="zh-CN"/>
              </w:rPr>
            </w:pPr>
            <w:r>
              <w:rPr>
                <w:rFonts w:hint="eastAsia" w:ascii="方正仿宋_GBK" w:hAnsi="方正仿宋_GBK" w:eastAsia="方正仿宋_GBK" w:cs="方正仿宋_GBK"/>
                <w:i w:val="0"/>
                <w:iCs w:val="0"/>
                <w:color w:val="000000"/>
                <w:sz w:val="24"/>
                <w:szCs w:val="24"/>
                <w:u w:val="none"/>
                <w:lang w:val="en-US" w:eastAsia="zh-CN"/>
              </w:rPr>
              <w:t xml:space="preserve">场景部署</w:t>
            </w:r>
            <w:r/>
          </w:p>
        </w:tc>
        <w:tc>
          <w:tcPr>
            <w:tcW w:w="1350"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项</w:t>
            </w:r>
            <w:r/>
          </w:p>
        </w:tc>
        <w:tc>
          <w:tcPr>
            <w:tcW w:w="1488"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1</w:t>
            </w:r>
            <w:r/>
          </w:p>
        </w:tc>
      </w:tr>
      <w:tr>
        <w:trPr>
          <w:jc w:val="center"/>
          <w:trHeight w:val="702"/>
        </w:trPr>
        <w:tc>
          <w:tcPr>
            <w:tcW w:w="1339" w:type="dxa"/>
            <w:vAlign w:val="center"/>
            <w:textDirection w:val="lrTb"/>
            <w:noWrap w:val="false"/>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000000"/>
                <w:sz w:val="24"/>
                <w:szCs w:val="24"/>
                <w:u w:val="none"/>
                <w:lang w:val="en-US" w:eastAsia="zh-CN"/>
              </w:rPr>
            </w:pPr>
            <w:r>
              <w:rPr>
                <w:rFonts w:hint="eastAsia" w:ascii="方正仿宋_GBK" w:hAnsi="方正仿宋_GBK" w:eastAsia="方正仿宋_GBK" w:cs="方正仿宋_GBK"/>
                <w:i w:val="0"/>
                <w:iCs w:val="0"/>
                <w:color w:val="000000"/>
                <w:sz w:val="24"/>
                <w:szCs w:val="24"/>
                <w:u w:val="none"/>
                <w:lang w:val="en-US" w:eastAsia="zh-CN"/>
              </w:rPr>
              <w:t xml:space="preserve">3</w:t>
            </w:r>
            <w:r/>
          </w:p>
        </w:tc>
        <w:tc>
          <w:tcPr>
            <w:tcW w:w="4281" w:type="dxa"/>
            <w:vAlign w:val="center"/>
            <w:textDirection w:val="lrTb"/>
            <w:noWrap w:val="false"/>
          </w:tcPr>
          <w:p>
            <w:pPr>
              <w:ind w:firstLine="0"/>
              <w:jc w:val="center"/>
              <w:spacing w:line="440" w:lineRule="exact"/>
              <w:rPr>
                <w:rFonts w:hint="eastAsia" w:ascii="方正仿宋_GBK" w:hAnsi="方正仿宋_GBK" w:eastAsia="方正仿宋_GBK" w:cs="方正仿宋_GBK"/>
                <w:i w:val="0"/>
                <w:iCs w:val="0"/>
                <w:color w:val="000000"/>
                <w:sz w:val="24"/>
                <w:szCs w:val="24"/>
                <w:u w:val="none"/>
                <w:lang w:val="en-US" w:eastAsia="zh-CN" w:bidi="ar"/>
              </w:rPr>
            </w:pPr>
            <w:r>
              <w:rPr>
                <w:rFonts w:hint="eastAsia" w:ascii="方正仿宋_GBK" w:hAnsi="方正仿宋_GBK" w:eastAsia="方正仿宋_GBK" w:cs="方正仿宋_GBK"/>
                <w:i w:val="0"/>
                <w:iCs w:val="0"/>
                <w:color w:val="000000"/>
                <w:sz w:val="24"/>
                <w:szCs w:val="24"/>
                <w:u w:val="none"/>
                <w:lang w:val="en-US" w:eastAsia="zh-CN"/>
              </w:rPr>
              <w:t xml:space="preserve">数字人智能交互系统</w:t>
            </w:r>
            <w:r/>
          </w:p>
        </w:tc>
        <w:tc>
          <w:tcPr>
            <w:tcW w:w="1350"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项</w:t>
            </w:r>
            <w:r/>
          </w:p>
        </w:tc>
        <w:tc>
          <w:tcPr>
            <w:tcW w:w="1488" w:type="dxa"/>
            <w:vAlign w:val="center"/>
            <w:textDirection w:val="lrTb"/>
            <w:noWrap/>
          </w:tcPr>
          <w:p>
            <w:pPr>
              <w:jc w:val="center"/>
              <w:keepLines w:val="0"/>
              <w:keepNext w:val="0"/>
              <w:pageBreakBefore w:val="0"/>
              <w:spacing w:line="540" w:lineRule="exact"/>
              <w:widowControl/>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1</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0"/>
        </w:numPr>
        <w:jc w:val="both"/>
        <w:keepLines/>
        <w:keepNext/>
        <w:pageBreakBefore w:val="0"/>
        <w:spacing w:line="540" w:lineRule="exact"/>
        <w:widowControl w:val="off"/>
        <w:rPr>
          <w:rFonts w:hint="eastAsia" w:ascii="方正仿宋_GBK" w:hAnsi="方正仿宋_GBK" w:eastAsia="方正仿宋_GBK" w:cs="方正仿宋_GBK"/>
          <w:b/>
          <w:bCs/>
          <w:sz w:val="28"/>
          <w:szCs w:val="28"/>
          <w:lang w:val="en-US" w:eastAsia="zh-CN" w:bidi="ar-SA"/>
        </w:rPr>
        <w:outlineLvl w:val="0"/>
      </w:pPr>
      <w:r>
        <w:rPr>
          <w:rFonts w:hint="eastAsia" w:ascii="方正仿宋_GBK" w:hAnsi="方正仿宋_GBK" w:eastAsia="方正仿宋_GBK" w:cs="方正仿宋_GBK"/>
          <w:b/>
          <w:bCs/>
          <w:i w:val="0"/>
          <w:sz w:val="28"/>
          <w:szCs w:val="28"/>
          <w:lang w:val="en-US" w:eastAsia="zh-CN" w:bidi="ar-SA"/>
        </w:rPr>
        <w:t xml:space="preserve">五、技术参数要求</w:t>
      </w:r>
      <w:r/>
    </w:p>
    <w:p>
      <w:pPr>
        <w:numPr>
          <w:ilvl w:val="0"/>
          <w:numId w:val="0"/>
        </w:numPr>
        <w:jc w:val="left"/>
        <w:keepLines w:val="0"/>
        <w:keepNext w:val="0"/>
        <w:pageBreakBefore w:val="0"/>
        <w:spacing w:line="520" w:lineRule="exact"/>
        <w:widowControl w:val="off"/>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A部分</w:t>
      </w:r>
      <w:r/>
    </w:p>
    <w:tbl>
      <w:tblPr>
        <w:tblStyle w:val="778"/>
        <w:tblpPr w:horzAnchor="page" w:tblpX="1792" w:vertAnchor="text" w:tblpY="169" w:leftFromText="180" w:topFromText="0" w:rightFromText="180" w:bottomFromText="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1831"/>
        <w:gridCol w:w="6564"/>
      </w:tblGrid>
      <w:tr>
        <w:trPr>
          <w:trHeight w:val="872"/>
        </w:trPr>
        <w:tc>
          <w:tcPr>
            <w:tcW w:w="478" w:type="pct"/>
            <w:vAlign w:val="center"/>
            <w:textDirection w:val="lrTb"/>
            <w:noWrap w:val="false"/>
          </w:tcPr>
          <w:p>
            <w:pPr>
              <w:pStyle w:val="777"/>
              <w:ind w:left="0" w:firstLine="0"/>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986" w:type="pct"/>
            <w:vAlign w:val="center"/>
            <w:textDirection w:val="lrTb"/>
            <w:noWrap w:val="false"/>
          </w:tcPr>
          <w:p>
            <w:pPr>
              <w:pStyle w:val="777"/>
              <w:ind w:left="0" w:firstLine="0"/>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功能模块</w:t>
            </w:r>
            <w:r/>
          </w:p>
        </w:tc>
        <w:tc>
          <w:tcPr>
            <w:tcW w:w="3535" w:type="pct"/>
            <w:vAlign w:val="center"/>
            <w:textDirection w:val="lrTb"/>
            <w:noWrap w:val="false"/>
          </w:tcPr>
          <w:p>
            <w:pPr>
              <w:pStyle w:val="777"/>
              <w:ind w:left="0" w:firstLine="0"/>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功能要求说明</w:t>
            </w:r>
            <w:r/>
          </w:p>
        </w:tc>
      </w:tr>
      <w:tr>
        <w:trPr>
          <w:trHeight w:val="126"/>
        </w:trPr>
        <w:tc>
          <w:tcPr>
            <w:tcW w:w="478" w:type="pct"/>
            <w:vAlign w:val="center"/>
            <w:textDirection w:val="lrTb"/>
            <w:noWrap w:val="false"/>
          </w:tcPr>
          <w:p>
            <w:pPr>
              <w:pStyle w:val="777"/>
              <w:ind w:left="0" w:firstLine="0"/>
              <w:jc w:val="center"/>
              <w:rPr>
                <w:rFonts w:hint="eastAsia" w:ascii="方正仿宋_GBK" w:hAnsi="方正仿宋_GBK" w:eastAsia="方正仿宋_GBK" w:cs="方正仿宋_GBK"/>
              </w:rPr>
            </w:pPr>
            <w:r>
              <w:rPr>
                <w:rFonts w:hint="eastAsia" w:ascii="方正仿宋_GBK" w:hAnsi="方正仿宋_GBK" w:eastAsia="方正仿宋_GBK" w:cs="方正仿宋_GBK"/>
              </w:rPr>
              <w:t xml:space="preserve">1</w:t>
            </w:r>
            <w:r/>
          </w:p>
        </w:tc>
        <w:tc>
          <w:tcPr>
            <w:tcW w:w="986" w:type="pct"/>
            <w:vAlign w:val="center"/>
            <w:textDirection w:val="lrTb"/>
            <w:noWrap w:val="false"/>
          </w:tcPr>
          <w:p>
            <w:pPr>
              <w:pStyle w:val="777"/>
              <w:ind w:left="0" w:firstLine="0"/>
              <w:jc w:val="center"/>
              <w:rPr>
                <w:rFonts w:hint="eastAsia" w:ascii="方正仿宋_GBK" w:hAnsi="方正仿宋_GBK" w:eastAsia="方正仿宋_GBK" w:cs="方正仿宋_GBK"/>
              </w:rPr>
            </w:pPr>
            <w:r>
              <w:rPr>
                <w:rFonts w:hint="eastAsia" w:ascii="方正仿宋_GBK" w:hAnsi="方正仿宋_GBK" w:eastAsia="方正仿宋_GBK" w:cs="方正仿宋_GBK"/>
                <w:b/>
                <w:bCs/>
                <w:sz w:val="24"/>
                <w:szCs w:val="24"/>
              </w:rPr>
              <w:t xml:space="preserve">数字人形象定制</w:t>
            </w:r>
            <w:r/>
          </w:p>
        </w:tc>
        <w:tc>
          <w:tcPr>
            <w:tcW w:w="3535" w:type="pct"/>
            <w:vAlign w:val="center"/>
            <w:textDirection w:val="lrTb"/>
            <w:noWrap w:val="false"/>
          </w:tcPr>
          <w:p>
            <w:pPr>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数字人形象背景、UI、行为动作等开发，</w:t>
            </w:r>
            <w:r>
              <w:rPr>
                <w:rFonts w:hint="eastAsia" w:ascii="方正仿宋_GBK" w:hAnsi="方正仿宋_GBK" w:eastAsia="方正仿宋_GBK" w:cs="方正仿宋_GBK"/>
                <w:sz w:val="24"/>
                <w:szCs w:val="24"/>
              </w:rPr>
              <w:t xml:space="preserve">能够根据采购人需要定制三维虚拟数字人形象，支持通过 3D 建模或真人扫描等方式刻画形象，头部模型覆盖面部、口腔、上下牙、舌头独立左右眼球、眼睑、泪腺等;头部、面部、身体纹理有效区域面积高；毛发系统，如头发、睫毛、面部绒毛等纹理清晰。</w:t>
            </w:r>
            <w:r/>
          </w:p>
          <w:p>
            <w:pPr>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（2）支持服装定制，包括上装、下装、鞋子、道具及特色制服的定制，服装能适应模型身体形状和姿势，且支持物理模拟。</w:t>
            </w:r>
            <w:r/>
          </w:p>
          <w:p>
            <w:pPr>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▲（3）三维虚拟数字人，基于交互驱动需求，优化后的模型面数不低于200000面（20万面）</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b/>
                <w:bCs/>
                <w:sz w:val="24"/>
                <w:szCs w:val="24"/>
                <w:lang w:eastAsia="zh-CN"/>
              </w:rPr>
              <w:t xml:space="preserve">提供截图证明电子件</w:t>
            </w:r>
            <w:r>
              <w:rPr>
                <w:rFonts w:hint="eastAsia" w:ascii="方正仿宋_GBK" w:hAnsi="方正仿宋_GBK" w:eastAsia="方正仿宋_GBK" w:cs="方正仿宋_GBK"/>
                <w:sz w:val="24"/>
                <w:szCs w:val="24"/>
                <w:lang w:eastAsia="zh-CN"/>
              </w:rPr>
              <w:t xml:space="preserve">）。</w:t>
            </w:r>
            <w:r/>
          </w:p>
          <w:p>
            <w:pPr>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▲（4）三维虚拟数字人模型，人物面部驱动骨骼数不低于900个；面部肌肉变形通道不低于200个</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三维虚拟数字人模型人物躯干驱动骨骼数不少于900个</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b/>
                <w:bCs/>
                <w:sz w:val="24"/>
                <w:szCs w:val="24"/>
                <w:lang w:eastAsia="zh-CN"/>
              </w:rPr>
              <w:t xml:space="preserve">提供截图证明电子件</w:t>
            </w:r>
            <w:r>
              <w:rPr>
                <w:rFonts w:hint="eastAsia" w:ascii="方正仿宋_GBK" w:hAnsi="方正仿宋_GBK" w:eastAsia="方正仿宋_GBK" w:cs="方正仿宋_GBK"/>
                <w:sz w:val="24"/>
                <w:szCs w:val="24"/>
                <w:lang w:eastAsia="zh-CN"/>
              </w:rPr>
              <w:t xml:space="preserve">）。</w:t>
            </w:r>
            <w:r/>
          </w:p>
          <w:p>
            <w:pPr>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5</w:t>
            </w:r>
            <w:r>
              <w:rPr>
                <w:rFonts w:hint="eastAsia" w:ascii="方正仿宋_GBK" w:hAnsi="方正仿宋_GBK" w:eastAsia="方正仿宋_GBK" w:cs="方正仿宋_GBK"/>
                <w:sz w:val="24"/>
                <w:szCs w:val="24"/>
              </w:rPr>
              <w:t xml:space="preserve">）支持微小细节定制设置，包括皮肤的疤痕和雀斑，头发和眼睫毛的单根表现，衣物的褶皱和阴影等</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b/>
                <w:bCs/>
                <w:sz w:val="24"/>
                <w:szCs w:val="24"/>
                <w:lang w:eastAsia="zh-CN"/>
              </w:rPr>
              <w:t xml:space="preserve">提供截图证明电子件</w:t>
            </w:r>
            <w:r>
              <w:rPr>
                <w:rFonts w:hint="eastAsia" w:ascii="方正仿宋_GBK" w:hAnsi="方正仿宋_GBK" w:eastAsia="方正仿宋_GBK" w:cs="方正仿宋_GBK"/>
                <w:sz w:val="24"/>
                <w:szCs w:val="24"/>
                <w:lang w:eastAsia="zh-CN"/>
              </w:rPr>
              <w:t xml:space="preserve">）。</w:t>
            </w:r>
            <w:r/>
          </w:p>
          <w:p>
            <w:pPr>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）提供多种数字人形象可选，包括真人2D数字人形象不少于6个，3D建模卡通形象不少于3个，3D项羽卡通定制形象1个，3D建模拟人超写实人物形象不少于5个，对于所提供的形象拥有肖像使用权或原创知识产权（</w:t>
            </w:r>
            <w:r>
              <w:rPr>
                <w:rFonts w:hint="eastAsia" w:ascii="方正仿宋_GBK" w:hAnsi="方正仿宋_GBK" w:eastAsia="方正仿宋_GBK" w:cs="方正仿宋_GBK"/>
                <w:b/>
                <w:bCs/>
                <w:sz w:val="24"/>
                <w:szCs w:val="24"/>
              </w:rPr>
              <w:t xml:space="preserve">提供数字人形象图</w:t>
            </w:r>
            <w:r>
              <w:rPr>
                <w:rFonts w:hint="eastAsia" w:ascii="方正仿宋_GBK" w:hAnsi="方正仿宋_GBK" w:eastAsia="方正仿宋_GBK" w:cs="方正仿宋_GBK"/>
                <w:b/>
                <w:bCs/>
                <w:sz w:val="24"/>
                <w:szCs w:val="24"/>
                <w:lang w:val="en-US" w:eastAsia="zh-CN"/>
              </w:rPr>
              <w:t xml:space="preserve">证明电子件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w:t>
            </w:r>
            <w:r/>
          </w:p>
          <w:p>
            <w:pPr>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7）数字人形象设计开发，建设4个数字人形象，定制2个3D形象，2个非定制形象，其中定制形象需要聚焦项羽历史文化，打造贴合史实、兼具辨识度与亲和力的数字人模型，突出楚汉文化气质，实现语音、肢体动作与面部表情的自然联动，增强游客交互沉浸感；非定制形象包含1个2D真人形象及1个3D写实人物形象。</w:t>
            </w:r>
            <w:r/>
          </w:p>
          <w:p>
            <w:pPr>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（8）基于数字人引擎统一规范定制的形象可同步至采购方指定的数字人底座和人工智能底座，对接后可实现形象的统一训练、集中管理、发布与标准化调用。</w:t>
            </w:r>
            <w:r/>
          </w:p>
        </w:tc>
      </w:tr>
      <w:tr>
        <w:trPr>
          <w:trHeight w:val="1064"/>
        </w:trPr>
        <w:tc>
          <w:tcPr>
            <w:tcW w:w="478" w:type="pct"/>
            <w:vAlign w:val="center"/>
            <w:textDirection w:val="lrTb"/>
            <w:noWrap w:val="false"/>
          </w:tcPr>
          <w:p>
            <w:pPr>
              <w:pStyle w:val="777"/>
              <w:ind w:left="0" w:firstLine="0"/>
              <w:jc w:val="center"/>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2</w:t>
            </w:r>
            <w:r/>
          </w:p>
        </w:tc>
        <w:tc>
          <w:tcPr>
            <w:tcW w:w="986" w:type="pct"/>
            <w:vAlign w:val="center"/>
            <w:textDirection w:val="lrTb"/>
            <w:noWrap w:val="false"/>
          </w:tcPr>
          <w:p>
            <w:pPr>
              <w:pStyle w:val="777"/>
              <w:ind w:left="0" w:firstLine="0"/>
              <w:jc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b/>
                <w:bCs/>
                <w:sz w:val="24"/>
                <w:szCs w:val="24"/>
                <w:highlight w:val="none"/>
              </w:rPr>
              <w:t xml:space="preserve">场景部署</w:t>
            </w:r>
            <w:r/>
          </w:p>
        </w:tc>
        <w:tc>
          <w:tcPr>
            <w:tcW w:w="3535" w:type="pct"/>
            <w:vAlign w:val="center"/>
            <w:textDirection w:val="lrTb"/>
            <w:noWrap w:val="false"/>
          </w:tcPr>
          <w:p>
            <w:pPr>
              <w:spacing w:line="540" w:lineRule="exact"/>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（1）线下场景：高铁站</w:t>
            </w:r>
            <w:r/>
          </w:p>
          <w:p>
            <w:pPr>
              <w:spacing w:line="540" w:lineRule="exact"/>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重点在高铁站旅游集散地部署智能交互系统（私有化部署），依托边缘计算技术保障线下场景的实时交互，要求交互系统能够流畅适配国产化芯片、高清摄像头、专业语音采集设备与触控屏等，保障软硬件高效协同，构建便捷的人机交互环境。</w:t>
            </w:r>
            <w:r/>
          </w:p>
          <w:p>
            <w:pPr>
              <w:ind w:firstLine="0"/>
              <w:jc w:val="both"/>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 xml:space="preserve">（2）形象定制资产支持主流渲染引擎：Unity团结引擎等。</w:t>
            </w:r>
            <w:r/>
          </w:p>
          <w:p>
            <w:pPr>
              <w:ind w:firstLine="0"/>
              <w:jc w:val="both"/>
              <w:keepLines w:val="0"/>
              <w:keepNext w:val="0"/>
              <w:pageBreakBefore w:val="0"/>
              <w:spacing w:line="5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color w:val="auto"/>
                <w:sz w:val="24"/>
                <w:szCs w:val="24"/>
                <w:highlight w:val="none"/>
                <w:lang w:val="en-US" w:eastAsia="zh-CN"/>
              </w:rPr>
              <w:t xml:space="preserve">（3）对话软件支持在国产化操作系统（麒麟V10 / V11）上部署运行。</w:t>
            </w:r>
            <w:r/>
          </w:p>
        </w:tc>
      </w:tr>
      <w:tr>
        <w:trPr>
          <w:trHeight w:val="1064"/>
        </w:trPr>
        <w:tc>
          <w:tcPr>
            <w:tcW w:w="478" w:type="pct"/>
            <w:vAlign w:val="center"/>
            <w:textDirection w:val="lrTb"/>
            <w:noWrap w:val="false"/>
          </w:tcPr>
          <w:p>
            <w:pPr>
              <w:pStyle w:val="777"/>
              <w:ind w:left="0" w:firstLine="0"/>
              <w:jc w:val="center"/>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w:t>
            </w:r>
            <w:r/>
          </w:p>
        </w:tc>
        <w:tc>
          <w:tcPr>
            <w:tcW w:w="986" w:type="pct"/>
            <w:vAlign w:val="center"/>
            <w:textDirection w:val="lrTb"/>
            <w:noWrap w:val="false"/>
          </w:tcPr>
          <w:p>
            <w:pPr>
              <w:pStyle w:val="777"/>
              <w:ind w:left="0" w:firstLine="0"/>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数字人智能交互系统</w:t>
            </w:r>
            <w:r/>
          </w:p>
        </w:tc>
        <w:tc>
          <w:tcPr>
            <w:tcW w:w="3535" w:type="pct"/>
            <w:vAlign w:val="center"/>
            <w:textDirection w:val="lrTb"/>
            <w:noWrap w:val="false"/>
          </w:tcPr>
          <w:p>
            <w:pPr>
              <w:spacing w:line="540" w:lineRule="exact"/>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1）智能问答服务：整合宿迁景区、餐饮、娱乐、非遗文创等基础信息形成问答知识数据库，支持普通话、英语等语言交互，精准回应游客关于景点讲解介绍、开放时间、门票价格、民俗文化等咨询，实现高效信息传递。</w:t>
            </w:r>
            <w:r/>
          </w:p>
          <w:p>
            <w:pPr>
              <w:spacing w:line="540" w:lineRule="exact"/>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（2）个性化路线推荐：基于游客出行时间、兴趣偏好（如楚汉文化体验、美食打卡、休闲娱乐）、出行人数等核心信息，通过智能算法生成定制化旅游路线，并支持多轮对话优化调整。</w:t>
            </w:r>
            <w:r/>
          </w:p>
          <w:p>
            <w:pPr>
              <w:spacing w:line="54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w:t>
            </w:r>
            <w:r>
              <w:rPr>
                <w:rFonts w:hint="eastAsia" w:ascii="方正仿宋_GBK" w:hAnsi="方正仿宋_GBK" w:eastAsia="方正仿宋_GBK" w:cs="方正仿宋_GBK"/>
                <w:sz w:val="24"/>
                <w:szCs w:val="24"/>
                <w:highlight w:val="none"/>
              </w:rPr>
              <w:t xml:space="preserve">基础预订及指引服务： 整合景区门票、旅游交通、旅游商品、旅游演艺、特色餐饮店、周边酒店等现有线上预订渠道，为每类服务生成统一的预订入口二维码</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游客扫码后跳转至相应第三方系统（如票务系统、电商平台、酒店预订页等）完成预订</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建设方负责收集、整理、测试并交付上述预订入口的URL链接及对应二维码，实现从‘咨询-推荐-预订’的初步服务闭环，满足游客线下预订的刚需</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本项目不新建独立的预订交易系统</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交付总量要求：预订入口二维码总数不少于30个</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其中，以下核心品类每类至少覆盖 3家预订入口：景区门票、特色餐饮店、周边酒店；其余旅游商品、旅游交通、旅游演艺每类至少覆盖 2家。</w:t>
            </w:r>
            <w:r/>
          </w:p>
          <w:p>
            <w:pPr>
              <w:spacing w:line="540" w:lineRule="exact"/>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 xml:space="preserve">（4）数字人管理：形象管理、声音管理、背景素材管理等。</w:t>
            </w:r>
            <w:r/>
          </w:p>
          <w:p>
            <w:pPr>
              <w:jc w:val="both"/>
              <w:spacing w:line="54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5</w:t>
            </w:r>
            <w:r>
              <w:rPr>
                <w:rFonts w:hint="eastAsia" w:ascii="方正仿宋_GBK" w:hAnsi="方正仿宋_GBK" w:eastAsia="方正仿宋_GBK" w:cs="方正仿宋_GBK"/>
                <w:sz w:val="24"/>
                <w:szCs w:val="24"/>
                <w:highlight w:val="none"/>
              </w:rPr>
              <w:t xml:space="preserve">）可支持数字人对话交互，可通过终端获取信息，支持输入框和麦克风交互，可配置输入框等展示位置，支持多种唤醒形式</w:t>
            </w:r>
            <w:r>
              <w:rPr>
                <w:rFonts w:hint="eastAsia" w:ascii="方正仿宋_GBK" w:hAnsi="方正仿宋_GBK" w:eastAsia="方正仿宋_GBK" w:cs="方正仿宋_GBK"/>
                <w:b w:val="0"/>
                <w:bCs w:val="0"/>
                <w:sz w:val="24"/>
                <w:szCs w:val="24"/>
                <w:highlight w:val="none"/>
                <w:lang w:eastAsia="zh-CN"/>
              </w:rPr>
              <w:t xml:space="preserve">（</w:t>
            </w:r>
            <w:r>
              <w:rPr>
                <w:rFonts w:hint="eastAsia" w:ascii="方正仿宋_GBK" w:hAnsi="方正仿宋_GBK" w:eastAsia="方正仿宋_GBK" w:cs="方正仿宋_GBK"/>
                <w:b/>
                <w:bCs/>
                <w:sz w:val="24"/>
                <w:szCs w:val="24"/>
                <w:highlight w:val="none"/>
                <w:lang w:eastAsia="zh-CN"/>
              </w:rPr>
              <w:t xml:space="preserve">提供产品功能截图证明电子件</w:t>
            </w:r>
            <w:r>
              <w:rPr>
                <w:rFonts w:hint="eastAsia" w:ascii="方正仿宋_GBK" w:hAnsi="方正仿宋_GBK" w:eastAsia="方正仿宋_GBK" w:cs="方正仿宋_GBK"/>
                <w:b w:val="0"/>
                <w:bCs w:val="0"/>
                <w:sz w:val="24"/>
                <w:szCs w:val="24"/>
                <w:highlight w:val="none"/>
                <w:lang w:eastAsia="zh-CN"/>
              </w:rPr>
              <w:t xml:space="preserve">）。</w:t>
            </w:r>
            <w:r/>
          </w:p>
          <w:p>
            <w:pPr>
              <w:jc w:val="both"/>
              <w:spacing w:line="54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sz w:val="24"/>
                <w:szCs w:val="24"/>
                <w:highlight w:val="none"/>
              </w:rPr>
              <w:t xml:space="preserve">（</w:t>
            </w:r>
            <w:r>
              <w:rPr>
                <w:rFonts w:hint="eastAsia" w:ascii="方正仿宋_GBK" w:hAnsi="方正仿宋_GBK" w:eastAsia="方正仿宋_GBK" w:cs="方正仿宋_GBK"/>
                <w:b w:val="0"/>
                <w:bCs w:val="0"/>
                <w:sz w:val="24"/>
                <w:szCs w:val="24"/>
                <w:highlight w:val="none"/>
                <w:lang w:val="en-US" w:eastAsia="zh-CN"/>
              </w:rPr>
              <w:t xml:space="preserve">6</w:t>
            </w:r>
            <w:r>
              <w:rPr>
                <w:rFonts w:hint="eastAsia" w:ascii="方正仿宋_GBK" w:hAnsi="方正仿宋_GBK" w:eastAsia="方正仿宋_GBK" w:cs="方正仿宋_GBK"/>
                <w:b w:val="0"/>
                <w:bCs w:val="0"/>
                <w:sz w:val="24"/>
                <w:szCs w:val="24"/>
                <w:highlight w:val="none"/>
              </w:rPr>
              <w:t xml:space="preserve">）支持配置预置问题，支持大模型问题配置，能够通过自然语言理解识别业务需求，以语音生成反馈结果，需要支持图片、视频自定义上传及展示</w:t>
            </w:r>
            <w:r>
              <w:rPr>
                <w:rFonts w:hint="eastAsia" w:ascii="方正仿宋_GBK" w:hAnsi="方正仿宋_GBK" w:eastAsia="方正仿宋_GBK" w:cs="方正仿宋_GBK"/>
                <w:b w:val="0"/>
                <w:bCs w:val="0"/>
                <w:sz w:val="24"/>
                <w:szCs w:val="24"/>
                <w:highlight w:val="none"/>
                <w:lang w:eastAsia="zh-CN"/>
              </w:rPr>
              <w:t xml:space="preserve">（</w:t>
            </w:r>
            <w:r>
              <w:rPr>
                <w:rFonts w:hint="eastAsia" w:ascii="方正仿宋_GBK" w:hAnsi="方正仿宋_GBK" w:eastAsia="方正仿宋_GBK" w:cs="方正仿宋_GBK"/>
                <w:b/>
                <w:bCs/>
                <w:sz w:val="24"/>
                <w:szCs w:val="24"/>
                <w:highlight w:val="none"/>
                <w:lang w:eastAsia="zh-CN"/>
              </w:rPr>
              <w:t xml:space="preserve">提供产品功能截图证明电子件</w:t>
            </w:r>
            <w:r>
              <w:rPr>
                <w:rFonts w:hint="eastAsia" w:ascii="方正仿宋_GBK" w:hAnsi="方正仿宋_GBK" w:eastAsia="方正仿宋_GBK" w:cs="方正仿宋_GBK"/>
                <w:b w:val="0"/>
                <w:bCs w:val="0"/>
                <w:sz w:val="24"/>
                <w:szCs w:val="24"/>
                <w:highlight w:val="none"/>
                <w:lang w:eastAsia="zh-CN"/>
              </w:rPr>
              <w:t xml:space="preserve">）。</w:t>
            </w:r>
            <w:r/>
          </w:p>
          <w:p>
            <w:pPr>
              <w:jc w:val="both"/>
              <w:spacing w:line="54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sz w:val="24"/>
                <w:szCs w:val="24"/>
                <w:highlight w:val="none"/>
              </w:rPr>
              <w:t xml:space="preserve">（</w:t>
            </w:r>
            <w:r>
              <w:rPr>
                <w:rFonts w:hint="eastAsia" w:ascii="方正仿宋_GBK" w:hAnsi="方正仿宋_GBK" w:eastAsia="方正仿宋_GBK" w:cs="方正仿宋_GBK"/>
                <w:b w:val="0"/>
                <w:bCs w:val="0"/>
                <w:sz w:val="24"/>
                <w:szCs w:val="24"/>
                <w:highlight w:val="none"/>
                <w:lang w:val="en-US" w:eastAsia="zh-CN"/>
              </w:rPr>
              <w:t xml:space="preserve">7</w:t>
            </w:r>
            <w:r>
              <w:rPr>
                <w:rFonts w:hint="eastAsia" w:ascii="方正仿宋_GBK" w:hAnsi="方正仿宋_GBK" w:eastAsia="方正仿宋_GBK" w:cs="方正仿宋_GBK"/>
                <w:b w:val="0"/>
                <w:bCs w:val="0"/>
                <w:sz w:val="24"/>
                <w:szCs w:val="24"/>
                <w:highlight w:val="none"/>
              </w:rPr>
              <w:t xml:space="preserve">）支持更换背景、节日条幅素材，支持配置数字人前端显示页面、本地功能后台页面的字号大小，支持配置识别特定人脸唤醒播报</w:t>
            </w:r>
            <w:r>
              <w:rPr>
                <w:rFonts w:hint="eastAsia" w:ascii="方正仿宋_GBK" w:hAnsi="方正仿宋_GBK" w:eastAsia="方正仿宋_GBK" w:cs="方正仿宋_GBK"/>
                <w:b w:val="0"/>
                <w:bCs w:val="0"/>
                <w:sz w:val="24"/>
                <w:szCs w:val="24"/>
                <w:highlight w:val="none"/>
                <w:lang w:eastAsia="zh-CN"/>
              </w:rPr>
              <w:t xml:space="preserve">（</w:t>
            </w:r>
            <w:r>
              <w:rPr>
                <w:rFonts w:hint="eastAsia" w:ascii="方正仿宋_GBK" w:hAnsi="方正仿宋_GBK" w:eastAsia="方正仿宋_GBK" w:cs="方正仿宋_GBK"/>
                <w:b/>
                <w:bCs/>
                <w:sz w:val="24"/>
                <w:szCs w:val="24"/>
                <w:highlight w:val="none"/>
                <w:lang w:eastAsia="zh-CN"/>
              </w:rPr>
              <w:t xml:space="preserve">提供产品功能截图证明电子件</w:t>
            </w:r>
            <w:r>
              <w:rPr>
                <w:rFonts w:hint="eastAsia" w:ascii="方正仿宋_GBK" w:hAnsi="方正仿宋_GBK" w:eastAsia="方正仿宋_GBK" w:cs="方正仿宋_GBK"/>
                <w:b w:val="0"/>
                <w:bCs w:val="0"/>
                <w:sz w:val="24"/>
                <w:szCs w:val="24"/>
                <w:highlight w:val="none"/>
                <w:lang w:eastAsia="zh-CN"/>
              </w:rPr>
              <w:t xml:space="preserve">）。</w:t>
            </w:r>
            <w:r/>
          </w:p>
          <w:p>
            <w:pPr>
              <w:jc w:val="both"/>
              <w:spacing w:line="54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8</w:t>
            </w:r>
            <w:r>
              <w:rPr>
                <w:rFonts w:hint="eastAsia" w:ascii="方正仿宋_GBK" w:hAnsi="方正仿宋_GBK" w:eastAsia="方正仿宋_GBK" w:cs="方正仿宋_GBK"/>
                <w:sz w:val="24"/>
                <w:szCs w:val="24"/>
                <w:highlight w:val="none"/>
              </w:rPr>
              <w:t xml:space="preserve">）支持人脸唤醒、语音唤醒、全双工模式直接对话，唤醒词可根据需要随时配置修改，人脸唤醒可调整区域和距离，全双工唤醒支持特定词打断</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b/>
                <w:bCs/>
                <w:sz w:val="24"/>
                <w:szCs w:val="24"/>
                <w:highlight w:val="none"/>
                <w:lang w:eastAsia="zh-CN"/>
              </w:rPr>
              <w:t xml:space="preserve">提供产品功能截图证明电子件</w:t>
            </w:r>
            <w:r>
              <w:rPr>
                <w:rFonts w:hint="eastAsia" w:ascii="方正仿宋_GBK" w:hAnsi="方正仿宋_GBK" w:eastAsia="方正仿宋_GBK" w:cs="方正仿宋_GBK"/>
                <w:sz w:val="24"/>
                <w:szCs w:val="24"/>
                <w:highlight w:val="none"/>
                <w:lang w:eastAsia="zh-CN"/>
              </w:rPr>
              <w:t xml:space="preserve">）。</w:t>
            </w:r>
            <w:r/>
          </w:p>
          <w:p>
            <w:pPr>
              <w:jc w:val="both"/>
              <w:spacing w:line="54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9</w:t>
            </w:r>
            <w:r>
              <w:rPr>
                <w:rFonts w:hint="eastAsia" w:ascii="方正仿宋_GBK" w:hAnsi="方正仿宋_GBK" w:eastAsia="方正仿宋_GBK" w:cs="方正仿宋_GBK"/>
                <w:sz w:val="24"/>
                <w:szCs w:val="24"/>
                <w:highlight w:val="none"/>
              </w:rPr>
              <w:t xml:space="preserve">）语音唤醒平均成功率≥9</w:t>
            </w:r>
            <w:r>
              <w:rPr>
                <w:rFonts w:hint="eastAsia" w:ascii="方正仿宋_GBK" w:hAnsi="方正仿宋_GBK" w:eastAsia="方正仿宋_GBK" w:cs="方正仿宋_GBK"/>
                <w:sz w:val="24"/>
                <w:szCs w:val="24"/>
                <w:highlight w:val="none"/>
                <w:lang w:val="en-US" w:eastAsia="zh-CN"/>
              </w:rPr>
              <w:t xml:space="preserve">5</w:t>
            </w:r>
            <w:r>
              <w:rPr>
                <w:rFonts w:hint="eastAsia" w:ascii="方正仿宋_GBK" w:hAnsi="方正仿宋_GBK" w:eastAsia="方正仿宋_GBK" w:cs="方正仿宋_GBK"/>
                <w:sz w:val="24"/>
                <w:szCs w:val="24"/>
                <w:highlight w:val="none"/>
              </w:rPr>
              <w:t xml:space="preserve">%。</w:t>
            </w:r>
            <w:r/>
          </w:p>
          <w:p>
            <w:pPr>
              <w:jc w:val="both"/>
              <w:spacing w:line="54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10</w:t>
            </w:r>
            <w:r>
              <w:rPr>
                <w:rFonts w:hint="eastAsia" w:ascii="方正仿宋_GBK" w:hAnsi="方正仿宋_GBK" w:eastAsia="方正仿宋_GBK" w:cs="方正仿宋_GBK"/>
                <w:sz w:val="24"/>
                <w:szCs w:val="24"/>
                <w:highlight w:val="none"/>
              </w:rPr>
              <w:t xml:space="preserve">）支持语音识别，语音识别字准确率WCR≥97% ,实时系数（识别实时率） RTF≤0.017</w:t>
            </w:r>
            <w:r>
              <w:rPr>
                <w:rFonts w:hint="eastAsia" w:ascii="方正仿宋_GBK" w:hAnsi="方正仿宋_GBK" w:eastAsia="方正仿宋_GBK" w:cs="方正仿宋_GBK"/>
                <w:sz w:val="24"/>
                <w:szCs w:val="24"/>
                <w:highlight w:val="none"/>
                <w:lang w:eastAsia="zh-CN"/>
              </w:rPr>
              <w:t xml:space="preserve">。</w:t>
            </w:r>
            <w:r/>
          </w:p>
          <w:p>
            <w:pPr>
              <w:jc w:val="both"/>
              <w:spacing w:line="540" w:lineRule="exact"/>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11</w:t>
            </w:r>
            <w:r>
              <w:rPr>
                <w:rFonts w:hint="eastAsia" w:ascii="方正仿宋_GBK" w:hAnsi="方正仿宋_GBK" w:eastAsia="方正仿宋_GBK" w:cs="方正仿宋_GBK"/>
                <w:sz w:val="24"/>
                <w:szCs w:val="24"/>
                <w:highlight w:val="none"/>
              </w:rPr>
              <w:t xml:space="preserve">）支持语音合成，语音合成准确率≥96%，MOS评分≥4.</w:t>
            </w:r>
            <w:r>
              <w:rPr>
                <w:rFonts w:hint="eastAsia" w:ascii="方正仿宋_GBK" w:hAnsi="方正仿宋_GBK" w:eastAsia="方正仿宋_GBK" w:cs="方正仿宋_GBK"/>
                <w:sz w:val="24"/>
                <w:szCs w:val="24"/>
                <w:highlight w:val="none"/>
                <w:lang w:val="en-US" w:eastAsia="zh-CN"/>
              </w:rPr>
              <w:t xml:space="preserve">5</w:t>
            </w:r>
            <w:r>
              <w:rPr>
                <w:rFonts w:hint="eastAsia" w:ascii="方正仿宋_GBK" w:hAnsi="方正仿宋_GBK" w:eastAsia="方正仿宋_GBK" w:cs="方正仿宋_GBK"/>
                <w:sz w:val="24"/>
                <w:szCs w:val="24"/>
                <w:highlight w:val="none"/>
              </w:rPr>
              <w:t xml:space="preserve">，平均合成实时系数 RTF≤0.0</w:t>
            </w:r>
            <w:r>
              <w:rPr>
                <w:rFonts w:hint="eastAsia" w:ascii="方正仿宋_GBK" w:hAnsi="方正仿宋_GBK" w:eastAsia="方正仿宋_GBK" w:cs="方正仿宋_GBK"/>
                <w:sz w:val="24"/>
                <w:szCs w:val="24"/>
                <w:highlight w:val="none"/>
                <w:lang w:val="en-US" w:eastAsia="zh-CN"/>
              </w:rPr>
              <w:t xml:space="preserve">3。</w:t>
            </w:r>
            <w:r/>
          </w:p>
          <w:p>
            <w:pPr>
              <w:jc w:val="both"/>
              <w:spacing w:line="54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12</w:t>
            </w:r>
            <w:r>
              <w:rPr>
                <w:rFonts w:hint="eastAsia" w:ascii="方正仿宋_GBK" w:hAnsi="方正仿宋_GBK" w:eastAsia="方正仿宋_GBK" w:cs="方正仿宋_GBK"/>
                <w:sz w:val="24"/>
                <w:szCs w:val="24"/>
                <w:highlight w:val="none"/>
              </w:rPr>
              <w:t xml:space="preserve">）ASR首包及TTS首包平均响应时长均＜664ms</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大模型首包响应</w:t>
            </w:r>
            <w:r>
              <w:rPr>
                <w:rFonts w:hint="eastAsia" w:ascii="方正仿宋_GBK" w:hAnsi="方正仿宋_GBK" w:eastAsia="方正仿宋_GBK" w:cs="方正仿宋_GBK"/>
                <w:sz w:val="24"/>
                <w:szCs w:val="24"/>
                <w:highlight w:val="none"/>
                <w:lang w:val="en-US" w:eastAsia="zh-CN"/>
              </w:rPr>
              <w:t xml:space="preserve">平均</w:t>
            </w:r>
            <w:r>
              <w:rPr>
                <w:rFonts w:hint="eastAsia" w:ascii="方正仿宋_GBK" w:hAnsi="方正仿宋_GBK" w:eastAsia="方正仿宋_GBK" w:cs="方正仿宋_GBK"/>
                <w:sz w:val="24"/>
                <w:szCs w:val="24"/>
                <w:highlight w:val="none"/>
              </w:rPr>
              <w:t xml:space="preserve">时长＜1080ms</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数字人音画同步延迟＜180ms</w:t>
            </w:r>
            <w:r>
              <w:rPr>
                <w:rFonts w:hint="eastAsia" w:ascii="方正仿宋_GBK" w:hAnsi="方正仿宋_GBK" w:eastAsia="方正仿宋_GBK" w:cs="方正仿宋_GBK"/>
                <w:sz w:val="24"/>
                <w:szCs w:val="24"/>
                <w:highlight w:val="none"/>
                <w:lang w:eastAsia="zh-CN"/>
              </w:rPr>
              <w:t xml:space="preserve">。</w:t>
            </w:r>
            <w:r/>
          </w:p>
          <w:p>
            <w:pPr>
              <w:jc w:val="both"/>
              <w:spacing w:line="54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13</w:t>
            </w:r>
            <w:r>
              <w:rPr>
                <w:rFonts w:hint="eastAsia" w:ascii="方正仿宋_GBK" w:hAnsi="方正仿宋_GBK" w:eastAsia="方正仿宋_GBK" w:cs="方正仿宋_GBK"/>
                <w:sz w:val="24"/>
                <w:szCs w:val="24"/>
                <w:highlight w:val="none"/>
              </w:rPr>
              <w:t xml:space="preserve">）支持</w:t>
            </w:r>
            <w:r>
              <w:rPr>
                <w:rFonts w:hint="eastAsia" w:ascii="方正仿宋_GBK" w:hAnsi="方正仿宋_GBK" w:eastAsia="方正仿宋_GBK" w:cs="方正仿宋_GBK"/>
                <w:sz w:val="24"/>
                <w:szCs w:val="24"/>
                <w:highlight w:val="none"/>
                <w:lang w:eastAsia="zh-CN"/>
              </w:rPr>
              <w:t xml:space="preserve">多种</w:t>
            </w:r>
            <w:r>
              <w:rPr>
                <w:rFonts w:hint="eastAsia" w:ascii="方正仿宋_GBK" w:hAnsi="方正仿宋_GBK" w:eastAsia="方正仿宋_GBK" w:cs="方正仿宋_GBK"/>
                <w:sz w:val="24"/>
                <w:szCs w:val="24"/>
                <w:highlight w:val="none"/>
              </w:rPr>
              <w:t xml:space="preserve">音色、多种发音人可选，可灵活配置音频参数。</w:t>
            </w:r>
            <w:r/>
          </w:p>
          <w:p>
            <w:pPr>
              <w:jc w:val="both"/>
              <w:spacing w:line="540" w:lineRule="exact"/>
              <w:shd w:val="clear" w:color="auto" w:fill="auto"/>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14</w:t>
            </w:r>
            <w:r>
              <w:rPr>
                <w:rFonts w:hint="eastAsia" w:ascii="方正仿宋_GBK" w:hAnsi="方正仿宋_GBK" w:eastAsia="方正仿宋_GBK" w:cs="方正仿宋_GBK"/>
                <w:sz w:val="24"/>
                <w:szCs w:val="24"/>
                <w:highlight w:val="none"/>
              </w:rPr>
              <w:t xml:space="preserve">）支持方言及外语识别，单模型同时支持中文+英文+中国方言</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超过50种方言</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的语音识别，方言包括不限于江苏方言、山东方言、四川方言等。</w:t>
            </w:r>
            <w:r/>
          </w:p>
          <w:p>
            <w:pPr>
              <w:jc w:val="both"/>
              <w:spacing w:line="54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15</w:t>
            </w:r>
            <w:r>
              <w:rPr>
                <w:rFonts w:hint="eastAsia" w:ascii="方正仿宋_GBK" w:hAnsi="方正仿宋_GBK" w:eastAsia="方正仿宋_GBK" w:cs="方正仿宋_GBK"/>
                <w:sz w:val="24"/>
                <w:szCs w:val="24"/>
                <w:highlight w:val="none"/>
              </w:rPr>
              <w:t xml:space="preserve">）数字人交互采用的语音、语义底层技术需要具有自研开源模型。</w:t>
            </w:r>
            <w:r/>
          </w:p>
        </w:tc>
      </w:tr>
    </w:tbl>
    <w:p>
      <w:pPr>
        <w:numPr>
          <w:ilvl w:val="0"/>
          <w:numId w:val="0"/>
        </w:numPr>
        <w:rPr>
          <w:rFonts w:hint="eastAsia"/>
          <w:lang w:val="en-US" w:eastAsia="zh-CN"/>
        </w:rPr>
      </w:pPr>
      <w:r>
        <w:rPr>
          <w:rFonts w:hint="eastAsia" w:ascii="方正仿宋_GBK" w:hAnsi="方正仿宋_GBK" w:eastAsia="方正仿宋_GBK" w:cs="方正仿宋_GBK"/>
          <w:b/>
          <w:bCs/>
          <w:sz w:val="28"/>
          <w:szCs w:val="28"/>
          <w:highlight w:val="none"/>
          <w:lang w:val="en-US" w:eastAsia="zh-CN"/>
        </w:rPr>
        <w:t xml:space="preserve">B部分（功能演示内容）</w:t>
      </w:r>
      <w:r/>
    </w:p>
    <w:tbl>
      <w:tblPr>
        <w:tblStyle w:val="778"/>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2985"/>
        <w:gridCol w:w="5137"/>
      </w:tblGrid>
      <w:tr>
        <w:trPr>
          <w:jc w:val="center"/>
        </w:trPr>
        <w:tc>
          <w:tcPr>
            <w:tcW w:w="504" w:type="pct"/>
            <w:vAlign w:val="center"/>
            <w:textDirection w:val="lrTb"/>
            <w:noWrap w:val="false"/>
          </w:tcPr>
          <w:p>
            <w:pPr>
              <w:jc w:val="center"/>
              <w:keepLines/>
              <w:keepNext w:val="0"/>
              <w:pageBreakBefore w:val="0"/>
              <w:spacing w:line="520" w:lineRule="exact"/>
              <w:widowControl w:val="off"/>
              <w:rPr>
                <w:rFonts w:hint="default" w:ascii="方正仿宋_GBK" w:hAnsi="方正仿宋_GBK" w:eastAsia="方正仿宋_GBK" w:cs="方正仿宋_GBK"/>
                <w:b/>
                <w:bCs/>
                <w:i w:val="0"/>
                <w:iCs w:val="0"/>
                <w:color w:val="000000"/>
                <w:sz w:val="24"/>
                <w:szCs w:val="24"/>
                <w:u w:val="none"/>
                <w:lang w:val="en-US" w:eastAsia="zh-CN" w:bidi="ar"/>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序号</w:t>
            </w:r>
            <w:r/>
          </w:p>
        </w:tc>
        <w:tc>
          <w:tcPr>
            <w:tcW w:w="1652" w:type="pct"/>
            <w:vAlign w:val="center"/>
            <w:textDirection w:val="lrTb"/>
            <w:noWrap w:val="false"/>
          </w:tcPr>
          <w:p>
            <w:pPr>
              <w:jc w:val="center"/>
              <w:keepLines/>
              <w:keepNext w:val="0"/>
              <w:pageBreakBefore w:val="0"/>
              <w:spacing w:line="520" w:lineRule="exact"/>
              <w:widowControl w:val="off"/>
              <w:rPr>
                <w:rFonts w:hint="eastAsia"/>
                <w:lang w:val="en-US" w:eastAsia="zh-CN"/>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模块</w:t>
            </w:r>
            <w:r/>
          </w:p>
        </w:tc>
        <w:tc>
          <w:tcPr>
            <w:tcW w:w="2843" w:type="pct"/>
            <w:vAlign w:val="center"/>
            <w:textDirection w:val="lrTb"/>
            <w:noWrap w:val="false"/>
          </w:tcPr>
          <w:p>
            <w:pPr>
              <w:jc w:val="center"/>
              <w:keepLines/>
              <w:keepNext w:val="0"/>
              <w:pageBreakBefore w:val="0"/>
              <w:spacing w:line="520" w:lineRule="exact"/>
              <w:widowControl w:val="off"/>
              <w:rPr>
                <w:rFonts w:hint="eastAsia" w:ascii="方正仿宋_GBK" w:hAnsi="方正仿宋_GBK" w:eastAsia="方正仿宋_GBK" w:cs="方正仿宋_GBK"/>
                <w:sz w:val="24"/>
                <w:szCs w:val="24"/>
                <w:highlight w:val="none"/>
                <w:vertAlign w:val="baseline"/>
                <w:lang w:val="en-US" w:eastAsia="zh-CN"/>
              </w:rPr>
              <w:suppressLineNumbers w:val="0"/>
            </w:pPr>
            <w:r>
              <w:rPr>
                <w:rFonts w:hint="eastAsia" w:ascii="方正仿宋_GBK" w:hAnsi="方正仿宋_GBK" w:eastAsia="方正仿宋_GBK" w:cs="方正仿宋_GBK"/>
                <w:b/>
                <w:bCs/>
                <w:sz w:val="24"/>
                <w:szCs w:val="24"/>
              </w:rPr>
              <w:t xml:space="preserve">功能要求说明</w:t>
            </w:r>
            <w:r/>
          </w:p>
        </w:tc>
      </w:tr>
      <w:tr>
        <w:trPr>
          <w:jc w:val="center"/>
          <w:trHeight w:val="2538"/>
        </w:trPr>
        <w:tc>
          <w:tcPr>
            <w:tcW w:w="504" w:type="pct"/>
            <w:vAlign w:val="center"/>
            <w:textDirection w:val="lrTb"/>
            <w:noWrap w:val="false"/>
          </w:tcPr>
          <w:p>
            <w:pPr>
              <w:jc w:val="center"/>
              <w:keepLines/>
              <w:keepNext w:val="0"/>
              <w:pageBreakBefore w:val="0"/>
              <w:spacing w:line="520" w:lineRule="exact"/>
              <w:widowControl w:val="off"/>
              <w:rPr>
                <w:rFonts w:hint="eastAsia" w:ascii="方正仿宋_GBK" w:hAnsi="方正仿宋_GBK" w:eastAsia="方正仿宋_GBK" w:cs="方正仿宋_GBK"/>
                <w:color w:val="000000"/>
                <w:sz w:val="24"/>
                <w:szCs w:val="24"/>
                <w:u w:val="none"/>
                <w:lang w:val="en-US" w:eastAsia="zh-CN"/>
              </w:rPr>
              <w:suppressLineNumbers w:val="0"/>
            </w:pPr>
            <w:r>
              <w:rPr>
                <w:rFonts w:hint="eastAsia" w:ascii="方正仿宋_GBK" w:hAnsi="方正仿宋_GBK" w:eastAsia="方正仿宋_GBK" w:cs="方正仿宋_GBK"/>
                <w:color w:val="000000"/>
                <w:sz w:val="24"/>
                <w:szCs w:val="24"/>
                <w:u w:val="none"/>
                <w:lang w:val="en-US" w:eastAsia="zh-CN"/>
              </w:rPr>
              <w:t xml:space="preserve">1</w:t>
            </w:r>
            <w:r/>
          </w:p>
        </w:tc>
        <w:tc>
          <w:tcPr>
            <w:tcW w:w="1652" w:type="pct"/>
            <w:vAlign w:val="center"/>
            <w:textDirection w:val="lrTb"/>
            <w:noWrap w:val="false"/>
          </w:tcPr>
          <w:p>
            <w:pPr>
              <w:jc w:val="center"/>
              <w:keepLines/>
              <w:keepNext w:val="0"/>
              <w:pageBreakBefore w:val="0"/>
              <w:spacing w:line="520" w:lineRule="exact"/>
              <w:widowControl w:val="off"/>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color w:val="000000"/>
                <w:sz w:val="24"/>
                <w:szCs w:val="24"/>
                <w:u w:val="none"/>
              </w:rPr>
              <w:t xml:space="preserve">数字人形象定制</w:t>
            </w:r>
            <w:r/>
          </w:p>
        </w:tc>
        <w:tc>
          <w:tcPr>
            <w:tcW w:w="2843" w:type="pct"/>
            <w:vAlign w:val="top"/>
            <w:textDirection w:val="lrTb"/>
            <w:noWrap w:val="false"/>
          </w:tcPr>
          <w:p>
            <w:pPr>
              <w:numPr>
                <w:ilvl w:val="0"/>
                <w:numId w:val="0"/>
              </w:numPr>
              <w:jc w:val="left"/>
              <w:keepLines/>
              <w:keepNext w:val="0"/>
              <w:pageBreakBefore w:val="0"/>
              <w:spacing w:line="54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（1）展示高精度、符合项羽人物风格的形象及动作的3D数字人，交互中数字人在不切换模型情况下同时识别3种方言和英文</w:t>
            </w:r>
            <w:r>
              <w:rPr>
                <w:rFonts w:hint="eastAsia" w:ascii="方正仿宋_GBK" w:hAnsi="方正仿宋_GBK" w:eastAsia="方正仿宋_GBK" w:cs="方正仿宋_GBK"/>
                <w:sz w:val="24"/>
                <w:szCs w:val="24"/>
              </w:rPr>
              <w:t xml:space="preserve">‌。 </w:t>
            </w:r>
            <w:r/>
          </w:p>
          <w:p>
            <w:pPr>
              <w:jc w:val="left"/>
              <w:keepLines/>
              <w:keepNext w:val="0"/>
              <w:pageBreakBefore w:val="0"/>
              <w:spacing w:line="540" w:lineRule="exact"/>
              <w:widowControl w:val="off"/>
              <w:rPr>
                <w:rFonts w:hint="eastAsia" w:ascii="方正仿宋_GBK" w:hAnsi="方正仿宋_GBK" w:eastAsia="方正仿宋_GBK" w:cs="方正仿宋_GBK"/>
                <w:sz w:val="24"/>
                <w:szCs w:val="24"/>
                <w:lang w:val="en-US" w:eastAsia="zh-CN"/>
              </w:rPr>
              <w:suppressLineNumbers w:val="0"/>
            </w:pPr>
            <w:r>
              <w:rPr>
                <w:rFonts w:hint="eastAsia" w:ascii="方正仿宋_GBK" w:hAnsi="方正仿宋_GBK" w:eastAsia="方正仿宋_GBK" w:cs="方正仿宋_GBK"/>
                <w:sz w:val="24"/>
                <w:szCs w:val="24"/>
                <w:lang w:val="en-US" w:eastAsia="zh-CN"/>
              </w:rPr>
              <w:t xml:space="preserve">（2）通过语音交互实现以下功能：数字人可完成门票预定入口提供；数字人可完成景区特色介绍；数字人可完成路线推荐。</w:t>
            </w:r>
            <w:r/>
          </w:p>
        </w:tc>
      </w:tr>
      <w:tr>
        <w:trPr>
          <w:jc w:val="center"/>
        </w:trPr>
        <w:tc>
          <w:tcPr>
            <w:tcW w:w="504" w:type="pct"/>
            <w:vAlign w:val="center"/>
            <w:textDirection w:val="lrTb"/>
            <w:noWrap w:val="false"/>
          </w:tcPr>
          <w:p>
            <w:pPr>
              <w:jc w:val="center"/>
              <w:keepLines/>
              <w:keepNext w:val="0"/>
              <w:pageBreakBefore w:val="0"/>
              <w:spacing w:line="520" w:lineRule="exact"/>
              <w:widowControl w:val="off"/>
              <w:rPr>
                <w:rFonts w:hint="default" w:ascii="方正仿宋_GBK" w:hAnsi="方正仿宋_GBK" w:eastAsia="方正仿宋_GBK" w:cs="方正仿宋_GBK"/>
                <w:i w:val="0"/>
                <w:iCs w:val="0"/>
                <w:color w:val="000000"/>
                <w:sz w:val="24"/>
                <w:szCs w:val="24"/>
                <w:u w:val="none"/>
                <w:lang w:val="en-US" w:eastAsia="zh-CN"/>
              </w:rPr>
              <w:suppressLineNumbers w:val="0"/>
            </w:pPr>
            <w:r>
              <w:rPr>
                <w:rFonts w:hint="eastAsia" w:ascii="方正仿宋_GBK" w:hAnsi="方正仿宋_GBK" w:eastAsia="方正仿宋_GBK" w:cs="方正仿宋_GBK"/>
                <w:i w:val="0"/>
                <w:iCs w:val="0"/>
                <w:color w:val="000000"/>
                <w:sz w:val="24"/>
                <w:szCs w:val="24"/>
                <w:u w:val="none"/>
                <w:lang w:val="en-US" w:eastAsia="zh-CN"/>
              </w:rPr>
              <w:t xml:space="preserve">2</w:t>
            </w:r>
            <w:r/>
          </w:p>
        </w:tc>
        <w:tc>
          <w:tcPr>
            <w:tcW w:w="1652" w:type="pct"/>
            <w:vAlign w:val="center"/>
            <w:textDirection w:val="lrTb"/>
            <w:noWrap w:val="false"/>
          </w:tcPr>
          <w:p>
            <w:pPr>
              <w:jc w:val="center"/>
              <w:keepLines/>
              <w:keepNext w:val="0"/>
              <w:pageBreakBefore w:val="0"/>
              <w:spacing w:line="520" w:lineRule="exact"/>
              <w:widowControl w:val="off"/>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rPr>
              <w:t xml:space="preserve">数字人智能交互系统</w:t>
            </w:r>
            <w:r/>
          </w:p>
        </w:tc>
        <w:tc>
          <w:tcPr>
            <w:tcW w:w="2843" w:type="pct"/>
            <w:vAlign w:val="top"/>
            <w:textDirection w:val="lrTb"/>
            <w:noWrap w:val="false"/>
          </w:tcPr>
          <w:p>
            <w:pPr>
              <w:numPr>
                <w:ilvl w:val="0"/>
                <w:numId w:val="0"/>
              </w:numPr>
              <w:ind w:firstLine="0"/>
              <w:jc w:val="left"/>
              <w:keepLines/>
              <w:keepNext w:val="0"/>
              <w:pageBreakBefore w:val="0"/>
              <w:spacing w:line="54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（1）当人物靠近，无需唤醒数字人，</w:t>
            </w:r>
            <w:r>
              <w:rPr>
                <w:rFonts w:hint="eastAsia" w:ascii="方正仿宋_GBK" w:hAnsi="方正仿宋_GBK" w:eastAsia="方正仿宋_GBK" w:cs="方正仿宋_GBK"/>
                <w:sz w:val="24"/>
                <w:szCs w:val="24"/>
                <w:shd w:val="clear" w:color="auto" w:fill="auto"/>
                <w:lang w:val="en-US" w:eastAsia="zh-CN"/>
              </w:rPr>
              <w:t xml:space="preserve">数字人</w:t>
            </w:r>
            <w:r>
              <w:rPr>
                <w:rFonts w:hint="eastAsia" w:ascii="方正仿宋_GBK" w:hAnsi="方正仿宋_GBK" w:eastAsia="方正仿宋_GBK" w:cs="方正仿宋_GBK"/>
                <w:sz w:val="24"/>
                <w:szCs w:val="24"/>
                <w:lang w:val="en-US" w:eastAsia="zh-CN"/>
              </w:rPr>
              <w:t xml:space="preserve">会主动识别人脸信息并主动打招呼。</w:t>
            </w:r>
            <w:r/>
          </w:p>
          <w:p>
            <w:pPr>
              <w:numPr>
                <w:ilvl w:val="0"/>
                <w:numId w:val="0"/>
              </w:numPr>
              <w:ind w:firstLine="0"/>
              <w:jc w:val="left"/>
              <w:keepLines/>
              <w:keepNext w:val="0"/>
              <w:pageBreakBefore w:val="0"/>
              <w:spacing w:line="54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（2）数字人响应时间：询问景区介绍时，数字人响应时间≤3s。</w:t>
            </w:r>
            <w:r/>
          </w:p>
          <w:p>
            <w:pPr>
              <w:numPr>
                <w:ilvl w:val="0"/>
                <w:numId w:val="0"/>
              </w:numPr>
              <w:ind w:firstLine="0"/>
              <w:jc w:val="left"/>
              <w:keepLines/>
              <w:keepNext w:val="0"/>
              <w:pageBreakBefore w:val="0"/>
              <w:spacing w:line="54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（3）数字人切换：支持5个及以上数字人切换。</w:t>
            </w:r>
            <w:r/>
          </w:p>
          <w:p>
            <w:pPr>
              <w:numPr>
                <w:ilvl w:val="0"/>
                <w:numId w:val="0"/>
              </w:numPr>
              <w:jc w:val="left"/>
              <w:keepLines/>
              <w:keepNext w:val="0"/>
              <w:pageBreakBefore w:val="0"/>
              <w:spacing w:line="54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（4）视频图片自定义：</w:t>
            </w:r>
            <w:r>
              <w:rPr>
                <w:rFonts w:hint="eastAsia" w:ascii="方正仿宋_GBK" w:hAnsi="方正仿宋_GBK" w:eastAsia="方正仿宋_GBK" w:cs="方正仿宋_GBK"/>
                <w:sz w:val="24"/>
                <w:szCs w:val="24"/>
              </w:rPr>
              <w:t xml:space="preserve">支持</w:t>
            </w:r>
            <w:r>
              <w:rPr>
                <w:rFonts w:hint="eastAsia" w:ascii="方正仿宋_GBK" w:hAnsi="方正仿宋_GBK" w:eastAsia="方正仿宋_GBK" w:cs="方正仿宋_GBK"/>
                <w:sz w:val="24"/>
                <w:szCs w:val="24"/>
                <w:lang w:val="en-US" w:eastAsia="zh-CN"/>
              </w:rPr>
              <w:t xml:space="preserve">上传视频及图片进行轮播</w:t>
            </w:r>
            <w:r>
              <w:rPr>
                <w:rFonts w:hint="eastAsia" w:ascii="方正仿宋_GBK" w:hAnsi="方正仿宋_GBK" w:eastAsia="方正仿宋_GBK" w:cs="方正仿宋_GBK"/>
                <w:sz w:val="24"/>
                <w:szCs w:val="24"/>
              </w:rPr>
              <w:t xml:space="preserve">‌。 </w:t>
            </w:r>
            <w:r/>
          </w:p>
          <w:p>
            <w:pPr>
              <w:numPr>
                <w:ilvl w:val="0"/>
                <w:numId w:val="0"/>
              </w:numPr>
              <w:jc w:val="left"/>
              <w:keepLines/>
              <w:keepNext w:val="0"/>
              <w:pageBreakBefore w:val="0"/>
              <w:spacing w:line="540" w:lineRule="exact"/>
              <w:widowControl w:val="off"/>
              <w:rPr>
                <w:rFonts w:hint="eastAsia" w:ascii="方正仿宋_GBK" w:hAnsi="方正仿宋_GBK" w:eastAsia="方正仿宋_GBK" w:cs="方正仿宋_GBK"/>
                <w:i w:val="0"/>
                <w:iCs w:val="0"/>
                <w:sz w:val="24"/>
                <w:szCs w:val="24"/>
                <w:u w:val="none"/>
                <w:lang w:val="en-US" w:eastAsia="zh-CN" w:bidi="ar-SA"/>
              </w:rPr>
            </w:pPr>
            <w:r>
              <w:rPr>
                <w:rFonts w:hint="eastAsia" w:ascii="方正仿宋_GBK" w:hAnsi="方正仿宋_GBK" w:eastAsia="方正仿宋_GBK" w:cs="方正仿宋_GBK"/>
                <w:sz w:val="24"/>
                <w:szCs w:val="24"/>
                <w:lang w:val="en-US" w:eastAsia="zh-CN"/>
              </w:rPr>
              <w:t xml:space="preserve">（5）宿迁文旅</w:t>
            </w:r>
            <w:r>
              <w:rPr>
                <w:rFonts w:hint="eastAsia" w:ascii="方正仿宋_GBK" w:hAnsi="方正仿宋_GBK" w:eastAsia="方正仿宋_GBK" w:cs="方正仿宋_GBK"/>
                <w:sz w:val="24"/>
                <w:szCs w:val="24"/>
              </w:rPr>
              <w:t xml:space="preserve">模型问答</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知识库配置：支持FAQ</w:t>
            </w:r>
            <w:r>
              <w:rPr>
                <w:rFonts w:hint="eastAsia" w:ascii="方正仿宋_GBK" w:hAnsi="方正仿宋_GBK" w:eastAsia="方正仿宋_GBK" w:cs="方正仿宋_GBK"/>
                <w:sz w:val="24"/>
                <w:szCs w:val="24"/>
                <w:lang w:val="en-US" w:eastAsia="zh-CN"/>
              </w:rPr>
              <w:t xml:space="preserve">配置</w:t>
            </w:r>
            <w:r>
              <w:rPr>
                <w:rFonts w:hint="eastAsia" w:ascii="方正仿宋_GBK" w:hAnsi="方正仿宋_GBK" w:eastAsia="方正仿宋_GBK" w:cs="方正仿宋_GBK"/>
                <w:sz w:val="24"/>
                <w:szCs w:val="24"/>
              </w:rPr>
              <w:t xml:space="preserve">和大模型问答‌‌。</w:t>
            </w:r>
            <w:r/>
          </w:p>
        </w:tc>
      </w:tr>
    </w:tbl>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sz w:val="28"/>
          <w:szCs w:val="28"/>
          <w:highlight w:val="white"/>
          <w:lang w:val="en-US" w:eastAsia="zh-CN" w:bidi="ar-SA"/>
        </w:rPr>
        <w:outlineLvl w:val="0"/>
      </w:pPr>
      <w:r/>
      <w:bookmarkStart w:id="85" w:name="_Toc20496"/>
      <w:r>
        <w:rPr>
          <w:rFonts w:hint="eastAsia" w:ascii="方正仿宋_GBK" w:hAnsi="方正仿宋_GBK" w:eastAsia="方正仿宋_GBK" w:cs="方正仿宋_GBK"/>
          <w:b/>
          <w:bCs/>
          <w:sz w:val="28"/>
          <w:szCs w:val="28"/>
          <w:highlight w:val="white"/>
          <w:lang w:val="en-US" w:eastAsia="zh-CN" w:bidi="ar-SA"/>
        </w:rPr>
        <w:t xml:space="preserve">六、服务期限及付款方式</w:t>
      </w:r>
      <w:bookmarkEnd w:id="85"/>
      <w:r/>
      <w:r/>
    </w:p>
    <w:p>
      <w:pPr>
        <w:ind w:firstLine="480"/>
        <w:jc w:val="both"/>
        <w:keepLines w:val="0"/>
        <w:keepNext w:val="0"/>
        <w:pageBreakBefore w:val="0"/>
        <w:spacing w:line="540" w:lineRule="exact"/>
        <w:widowControl w:val="off"/>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lang w:val="en-US" w:eastAsia="zh-CN" w:bidi="ar-SA"/>
        </w:rPr>
        <w:t xml:space="preserve">1、服务期限：3年（工期：</w:t>
      </w:r>
      <w:r>
        <w:rPr>
          <w:rFonts w:hint="eastAsia" w:ascii="方正仿宋_GBK" w:hAnsi="方正仿宋_GBK" w:eastAsia="方正仿宋_GBK" w:cs="方正仿宋_GBK"/>
          <w:sz w:val="24"/>
          <w:szCs w:val="24"/>
        </w:rPr>
        <w:t xml:space="preserve">合同签订之日起 1 个月内完成开发、部署，完成后，</w:t>
      </w:r>
      <w:r>
        <w:rPr>
          <w:rFonts w:hint="eastAsia" w:ascii="方正仿宋_GBK" w:hAnsi="方正仿宋_GBK" w:eastAsia="方正仿宋_GBK" w:cs="方正仿宋_GBK"/>
          <w:sz w:val="24"/>
          <w:szCs w:val="24"/>
          <w:lang w:val="en-US" w:eastAsia="zh-CN"/>
        </w:rPr>
        <w:t xml:space="preserve">成交供应商</w:t>
      </w:r>
      <w:r>
        <w:rPr>
          <w:rFonts w:hint="eastAsia" w:ascii="方正仿宋_GBK" w:hAnsi="方正仿宋_GBK" w:eastAsia="方正仿宋_GBK" w:cs="方正仿宋_GBK"/>
          <w:sz w:val="24"/>
          <w:szCs w:val="24"/>
        </w:rPr>
        <w:t xml:space="preserve">提出试运行申请并经</w:t>
      </w:r>
      <w:r>
        <w:rPr>
          <w:rFonts w:hint="eastAsia" w:ascii="方正仿宋_GBK" w:hAnsi="方正仿宋_GBK" w:eastAsia="方正仿宋_GBK" w:cs="方正仿宋_GBK"/>
          <w:sz w:val="24"/>
          <w:szCs w:val="24"/>
          <w:lang w:val="en-US" w:eastAsia="zh-CN"/>
        </w:rPr>
        <w:t xml:space="preserve">采购人</w:t>
      </w:r>
      <w:r>
        <w:rPr>
          <w:rFonts w:hint="eastAsia" w:ascii="方正仿宋_GBK" w:hAnsi="方正仿宋_GBK" w:eastAsia="方正仿宋_GBK" w:cs="方正仿宋_GBK"/>
          <w:sz w:val="24"/>
          <w:szCs w:val="24"/>
        </w:rPr>
        <w:t xml:space="preserve">同意后，</w:t>
      </w:r>
      <w:r>
        <w:rPr>
          <w:rFonts w:hint="eastAsia" w:ascii="方正仿宋_GBK" w:hAnsi="方正仿宋_GBK" w:eastAsia="方正仿宋_GBK" w:cs="方正仿宋_GBK"/>
          <w:sz w:val="24"/>
          <w:szCs w:val="24"/>
          <w:lang w:val="en-US" w:eastAsia="zh-CN"/>
        </w:rPr>
        <w:t xml:space="preserve">进入3</w:t>
      </w:r>
      <w:r>
        <w:rPr>
          <w:rFonts w:hint="eastAsia" w:ascii="方正仿宋_GBK" w:hAnsi="方正仿宋_GBK" w:eastAsia="方正仿宋_GBK" w:cs="方正仿宋_GBK"/>
          <w:sz w:val="24"/>
          <w:szCs w:val="24"/>
        </w:rPr>
        <w:t xml:space="preserve">个月试运行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起32个月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numPr>
          <w:ilvl w:val="0"/>
          <w:numId w:val="0"/>
        </w:numPr>
        <w:ind w:firstLine="480"/>
        <w:jc w:val="both"/>
        <w:keepLines w:val="0"/>
        <w:keepNext w:val="0"/>
        <w:pageBreakBefore w:val="0"/>
        <w:spacing w:line="540" w:lineRule="exact"/>
        <w:widowControl w:val="off"/>
        <w:tabs>
          <w:tab w:val="left" w:pos="0" w:leader="none"/>
        </w:tabs>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2、付款方式：</w:t>
      </w:r>
      <w:r/>
    </w:p>
    <w:p>
      <w:pPr>
        <w:ind w:firstLine="480"/>
        <w:jc w:val="both"/>
        <w:pageBreakBefore w:val="0"/>
        <w:spacing w:line="540" w:lineRule="exact"/>
        <w:widowControl w:val="off"/>
        <w:tabs>
          <w:tab w:val="left" w:pos="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预付款：合同签署完成后，采购单位在收到供应商发票后10个工作日内，</w:t>
      </w:r>
      <w:r>
        <w:rPr>
          <w:rFonts w:hint="eastAsia" w:ascii="方正仿宋_GBK" w:hAnsi="方正仿宋_GBK" w:eastAsia="方正仿宋_GBK" w:cs="方正仿宋_GBK"/>
          <w:sz w:val="24"/>
          <w:szCs w:val="24"/>
          <w:highlight w:val="none"/>
          <w:lang w:val="en-US" w:eastAsia="zh-CN" w:bidi="ar-SA"/>
        </w:rPr>
        <w:t xml:space="preserve">支付合同总额的30%作为预付款</w:t>
      </w:r>
      <w:r>
        <w:rPr>
          <w:rFonts w:hint="eastAsia" w:ascii="方正仿宋_GBK" w:hAnsi="方正仿宋_GBK" w:eastAsia="方正仿宋_GBK" w:cs="方正仿宋_GBK"/>
          <w:sz w:val="24"/>
          <w:szCs w:val="24"/>
          <w:lang w:val="en-US" w:eastAsia="zh-CN"/>
        </w:rPr>
        <w:t xml:space="preserve">；</w:t>
      </w:r>
      <w:r/>
    </w:p>
    <w:p>
      <w:pPr>
        <w:ind w:firstLine="480"/>
        <w:jc w:val="both"/>
        <w:keepLines w:val="0"/>
        <w:keepNext w:val="0"/>
        <w:pageBreakBefore w:val="0"/>
        <w:spacing w:line="540" w:lineRule="exact"/>
        <w:widowControl w:val="off"/>
        <w:tabs>
          <w:tab w:val="left" w:pos="0" w:leader="none"/>
        </w:tabs>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进度款：全部功能开发、部署完成后，项目上线试运行3个月，试运行结束，经采购单位确认合格，</w:t>
      </w:r>
      <w:r>
        <w:rPr>
          <w:rFonts w:hint="eastAsia" w:ascii="方正仿宋_GBK" w:hAnsi="方正仿宋_GBK" w:eastAsia="方正仿宋_GBK" w:cs="方正仿宋_GBK"/>
          <w:sz w:val="24"/>
          <w:szCs w:val="24"/>
          <w:highlight w:val="none"/>
          <w:lang w:val="en-US" w:eastAsia="zh-CN" w:bidi="ar-SA"/>
        </w:rPr>
        <w:t xml:space="preserve">在收到供应商发票后10个工作日内</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highlight w:val="none"/>
          <w:lang w:val="en-US" w:eastAsia="zh-CN" w:bidi="ar-SA"/>
        </w:rPr>
        <w:t xml:space="preserve">支付至合同总额</w:t>
      </w:r>
      <w:r>
        <w:rPr>
          <w:rFonts w:hint="eastAsia" w:ascii="方正仿宋_GBK" w:hAnsi="方正仿宋_GBK" w:eastAsia="方正仿宋_GBK" w:cs="方正仿宋_GBK"/>
          <w:sz w:val="24"/>
          <w:szCs w:val="24"/>
          <w:lang w:val="en-US" w:eastAsia="zh-CN"/>
        </w:rPr>
        <w:t xml:space="preserve">的50%；</w:t>
      </w:r>
      <w:r>
        <w:rPr>
          <w:rFonts w:hint="eastAsia" w:ascii="方正仿宋_GBK" w:hAnsi="方正仿宋_GBK" w:eastAsia="方正仿宋_GBK" w:cs="方正仿宋_GBK"/>
          <w:sz w:val="24"/>
          <w:szCs w:val="24"/>
          <w:highlight w:val="none"/>
          <w:lang w:val="en-US" w:eastAsia="zh-CN" w:bidi="ar-SA"/>
        </w:rPr>
        <w:t xml:space="preserve">服务满一年（以采购人确认合格时间为起始时间），经验收合格后，在收到供应商发票后10个工作日内，付清余款。</w:t>
      </w:r>
      <w:r/>
    </w:p>
    <w:p>
      <w:pPr>
        <w:ind w:firstLine="480"/>
        <w:jc w:val="both"/>
        <w:pageBreakBefore w:val="0"/>
        <w:spacing w:line="540" w:lineRule="exact"/>
        <w:widowControl w:val="off"/>
        <w:tabs>
          <w:tab w:val="left" w:pos="0" w:leader="none"/>
        </w:tabs>
        <w:rPr>
          <w:rFonts w:hint="eastAsia" w:ascii="方正仿宋_GBK" w:hAnsi="方正仿宋_GBK" w:eastAsia="方正仿宋_GBK" w:cs="方正仿宋_GBK"/>
          <w:bCs/>
          <w:color w:val="000000"/>
          <w:sz w:val="24"/>
          <w:szCs w:val="24"/>
          <w:highlight w:val="none"/>
          <w:lang w:val="en-US" w:eastAsia="zh-CN" w:bidi="ar-SA"/>
        </w:rPr>
      </w:pPr>
      <w:r>
        <w:rPr>
          <w:rFonts w:hint="eastAsia" w:ascii="方正仿宋_GBK" w:hAnsi="方正仿宋_GBK" w:eastAsia="方正仿宋_GBK" w:cs="方正仿宋_GBK"/>
          <w:bCs/>
          <w:color w:val="000000"/>
          <w:sz w:val="24"/>
          <w:szCs w:val="24"/>
          <w:highlight w:val="none"/>
          <w:lang w:val="en-US" w:eastAsia="zh-CN" w:bidi="ar-SA"/>
        </w:rPr>
        <w:t xml:space="preserve">注：在签订合同时，成交人明确表示无需预付款或者主动要求降低预付款比例的金额，采购人可不适用预付款规定。</w:t>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sz w:val="28"/>
          <w:szCs w:val="28"/>
          <w:lang w:val="en-US" w:eastAsia="zh-CN" w:bidi="ar-SA"/>
        </w:rPr>
        <w:outlineLvl w:val="0"/>
      </w:pPr>
      <w:r/>
      <w:bookmarkStart w:id="86" w:name="_Toc24455"/>
      <w:r>
        <w:rPr>
          <w:rFonts w:hint="eastAsia" w:ascii="方正仿宋_GBK" w:hAnsi="方正仿宋_GBK" w:eastAsia="方正仿宋_GBK" w:cs="方正仿宋_GBK"/>
          <w:b/>
          <w:bCs/>
          <w:sz w:val="28"/>
          <w:szCs w:val="28"/>
          <w:highlight w:val="white"/>
          <w:lang w:val="en-US" w:eastAsia="zh-CN" w:bidi="ar-SA"/>
        </w:rPr>
        <w:t xml:space="preserve">七、验收要求</w:t>
      </w:r>
      <w:bookmarkEnd w:id="86"/>
      <w:r/>
      <w:r/>
    </w:p>
    <w:p>
      <w:pPr>
        <w:pStyle w:val="1385"/>
        <w:ind w:firstLine="480"/>
        <w:keepLines w:val="0"/>
        <w:keepNext w:val="0"/>
        <w:pageBreakBefore w:val="0"/>
        <w:spacing w:line="540" w:lineRule="exact"/>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sz w:val="24"/>
          <w:szCs w:val="24"/>
          <w:highlight w:val="none"/>
          <w:lang w:val="en-US" w:eastAsia="zh-CN" w:bidi="ar-SA"/>
        </w:rPr>
        <w:t xml:space="preserve">1、合同签订后，在接到甲方通知的一个月内应完成项目工作，并进入试运行3个月。若试运行出现问题，成交供应商需在7日内进行调整完毕。试运行结束后，采购人根据技术要求，5个工作日内组织验收，验收无误后出具验收报告。</w:t>
      </w:r>
      <w:r/>
    </w:p>
    <w:p>
      <w:pPr>
        <w:ind w:firstLine="480"/>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2、验收标准：本项目验收工作由包括采购人、评审专家和用户体系代表等在内的项目验收小组来完成，具体成员和组织形式由采购人确定。验收标准以采购文件、响应文件</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合同</w:t>
      </w:r>
      <w:r>
        <w:rPr>
          <w:rFonts w:hint="eastAsia" w:ascii="方正仿宋_GBK" w:hAnsi="方正仿宋_GBK" w:eastAsia="方正仿宋_GBK" w:cs="方正仿宋_GBK"/>
          <w:sz w:val="24"/>
          <w:szCs w:val="24"/>
        </w:rPr>
        <w:t xml:space="preserve">等为依据。</w:t>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sz w:val="28"/>
          <w:szCs w:val="28"/>
          <w:lang w:val="en-US" w:eastAsia="zh-CN" w:bidi="ar-SA"/>
        </w:rPr>
        <w:outlineLvl w:val="0"/>
      </w:pPr>
      <w:r>
        <w:rPr>
          <w:rFonts w:hint="eastAsia" w:ascii="方正仿宋_GBK" w:hAnsi="方正仿宋_GBK" w:eastAsia="方正仿宋_GBK" w:cs="方正仿宋_GBK"/>
          <w:b/>
          <w:bCs/>
          <w:sz w:val="28"/>
          <w:szCs w:val="28"/>
          <w:highlight w:val="white"/>
          <w:lang w:val="en-US" w:eastAsia="zh-CN" w:bidi="ar-SA"/>
        </w:rPr>
        <w:t xml:space="preserve">八、项目实施要求</w:t>
      </w:r>
      <w:r/>
    </w:p>
    <w:p>
      <w:pPr>
        <w:ind w:firstLine="482"/>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outlineLvl w:val="1"/>
      </w:pPr>
      <w:r>
        <w:rPr>
          <w:rFonts w:hint="eastAsia" w:ascii="方正仿宋_GBK" w:hAnsi="方正仿宋_GBK" w:eastAsia="方正仿宋_GBK" w:cs="方正仿宋_GBK"/>
          <w:b/>
          <w:bCs/>
          <w:sz w:val="24"/>
          <w:szCs w:val="24"/>
          <w:lang w:val="en-US" w:eastAsia="zh-CN" w:bidi="ar-SA"/>
        </w:rPr>
        <w:t xml:space="preserve">1、项目管理要求</w:t>
      </w:r>
      <w:r/>
    </w:p>
    <w:p>
      <w:pPr>
        <w:ind w:firstLine="48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供应商需结合项目建设内容，制定覆盖数字人形象定制、场景部署、智能交互系统开发的完整实施方案，明确实施进度、管理制度与项目计划，具备匹配本项目的信息系统建设与服务能力，保障项目按约定工期、技术标准交付。</w:t>
      </w:r>
      <w:r/>
    </w:p>
    <w:p>
      <w:pPr>
        <w:ind w:firstLine="48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供应商应建立完善的项目实施组织架构，围绕项目建设需求明确分工，在响应文件中提供项目组成员名单及基本情况，确保团队配置满足3D 数字人建模、AI 交互、国产化部署、文旅知识库配置等技术实施需要。</w:t>
      </w:r>
      <w:r/>
    </w:p>
    <w:p>
      <w:pPr>
        <w:ind w:firstLine="48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供应商需针对本项目技术参数、功能要求、交付标准建立全流程质量保证措施，确保数字人模型精度、语音交互指标、</w:t>
      </w:r>
      <w:r>
        <w:rPr>
          <w:rFonts w:hint="eastAsia" w:ascii="方正仿宋_GBK" w:hAnsi="方正仿宋_GBK" w:eastAsia="方正仿宋_GBK" w:cs="方正仿宋_GBK"/>
          <w:sz w:val="24"/>
          <w:szCs w:val="24"/>
          <w:lang w:val="en-US" w:eastAsia="zh-CN"/>
        </w:rPr>
        <w:t xml:space="preserve">系统</w:t>
      </w:r>
      <w:r>
        <w:rPr>
          <w:rFonts w:hint="eastAsia" w:ascii="方正仿宋_GBK" w:hAnsi="方正仿宋_GBK" w:eastAsia="方正仿宋_GBK" w:cs="方正仿宋_GBK"/>
          <w:sz w:val="24"/>
          <w:szCs w:val="24"/>
        </w:rPr>
        <w:t xml:space="preserve">响应速度、线下部署适配性等核心要求落地。</w:t>
      </w:r>
      <w:r/>
    </w:p>
    <w:p>
      <w:pPr>
        <w:ind w:firstLine="48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项目实施期间，供应商应定期向采购人提交项目进展信息，同步开发、测试、部署、试运行等阶段状态，确保项目推进透明可控。</w:t>
      </w:r>
      <w:r/>
    </w:p>
    <w:p>
      <w:pPr>
        <w:ind w:firstLine="482"/>
        <w:pageBreakBefore w:val="0"/>
        <w:spacing w:line="540" w:lineRule="exact"/>
        <w:rPr>
          <w:rFonts w:hint="eastAsia" w:ascii="方正仿宋_GBK" w:hAnsi="方正仿宋_GBK" w:eastAsia="方正仿宋_GBK" w:cs="方正仿宋_GBK"/>
          <w:b/>
          <w:bCs/>
          <w:sz w:val="24"/>
          <w:szCs w:val="24"/>
        </w:rPr>
        <w:outlineLvl w:val="1"/>
      </w:pPr>
      <w:r>
        <w:rPr>
          <w:rFonts w:hint="eastAsia" w:ascii="方正仿宋_GBK" w:hAnsi="方正仿宋_GBK" w:eastAsia="方正仿宋_GBK" w:cs="方正仿宋_GBK"/>
          <w:b/>
          <w:bCs/>
          <w:sz w:val="24"/>
          <w:szCs w:val="24"/>
          <w:lang w:val="en-US" w:eastAsia="zh-CN"/>
        </w:rPr>
        <w:t xml:space="preserve">2</w:t>
      </w:r>
      <w:r>
        <w:rPr>
          <w:rFonts w:hint="eastAsia" w:ascii="方正仿宋_GBK" w:hAnsi="方正仿宋_GBK" w:eastAsia="方正仿宋_GBK" w:cs="方正仿宋_GBK"/>
          <w:b/>
          <w:bCs/>
          <w:sz w:val="24"/>
          <w:szCs w:val="24"/>
        </w:rPr>
        <w:t xml:space="preserve">、服务要求</w:t>
      </w:r>
      <w:r/>
    </w:p>
    <w:p>
      <w:pPr>
        <w:ind w:firstLine="480"/>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供应商需组建专项项目团队，全程负责数字人形象定制、场景私有化部署、智能交互系统开发、知识库配置、系统对接等平台建设与落地工作。</w:t>
      </w:r>
      <w:r/>
    </w:p>
    <w:p>
      <w:pPr>
        <w:ind w:firstLine="480"/>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运维服务期内，供应商须保障数字人智能交互系统稳定运行，对系统故障、功能异常、交互问题等提供及时响应</w:t>
      </w:r>
      <w:r>
        <w:rPr>
          <w:rFonts w:hint="eastAsia" w:ascii="方正仿宋_GBK" w:hAnsi="方正仿宋_GBK" w:eastAsia="方正仿宋_GBK" w:cs="方正仿宋_GBK"/>
          <w:sz w:val="24"/>
          <w:szCs w:val="24"/>
          <w:lang w:val="en-US" w:eastAsia="zh-CN"/>
        </w:rPr>
        <w:t xml:space="preserve">与</w:t>
      </w:r>
      <w:r>
        <w:rPr>
          <w:rFonts w:hint="eastAsia" w:ascii="方正仿宋_GBK" w:hAnsi="方正仿宋_GBK" w:eastAsia="方正仿宋_GBK" w:cs="方正仿宋_GBK"/>
          <w:sz w:val="24"/>
          <w:szCs w:val="24"/>
        </w:rPr>
        <w:t xml:space="preserve">处置服务，满足文旅服务需求。</w:t>
      </w:r>
      <w:r>
        <w:rPr>
          <w:rFonts w:hint="eastAsia" w:ascii="方正仿宋_GBK" w:hAnsi="方正仿宋_GBK" w:eastAsia="方正仿宋_GBK" w:cs="方正仿宋_GBK"/>
          <w:sz w:val="24"/>
          <w:szCs w:val="24"/>
        </w:rPr>
      </w:r>
      <w:r/>
    </w:p>
    <w:p>
      <w:pPr>
        <w:ind w:firstLine="482"/>
        <w:jc w:val="both"/>
        <w:keepLines w:val="0"/>
        <w:keepNext w:val="0"/>
        <w:pageBreakBefore w:val="0"/>
        <w:spacing w:line="540" w:lineRule="exact"/>
        <w:widowControl w:val="off"/>
        <w:rPr>
          <w:rFonts w:hint="eastAsia" w:ascii="方正仿宋_GBK" w:hAnsi="方正仿宋_GBK" w:eastAsia="方正仿宋_GBK" w:cs="方正仿宋_GBK"/>
          <w:b/>
          <w:bCs/>
          <w:sz w:val="24"/>
          <w:szCs w:val="24"/>
          <w:lang w:val="en-US" w:eastAsia="zh-CN" w:bidi="ar-SA"/>
        </w:rPr>
        <w:outlineLvl w:val="1"/>
      </w:pPr>
      <w:r>
        <w:rPr>
          <w:rFonts w:hint="eastAsia" w:ascii="方正仿宋_GBK" w:hAnsi="方正仿宋_GBK" w:eastAsia="方正仿宋_GBK" w:cs="方正仿宋_GBK"/>
          <w:b/>
          <w:bCs/>
          <w:sz w:val="24"/>
          <w:szCs w:val="24"/>
          <w:lang w:val="en-US" w:eastAsia="zh-CN" w:bidi="ar-SA"/>
        </w:rPr>
        <w:t xml:space="preserve">3、质量保证要求</w:t>
      </w:r>
      <w:r/>
    </w:p>
    <w:p>
      <w:pPr>
        <w:ind w:firstLine="482"/>
        <w:jc w:val="both"/>
        <w:pageBreakBefore w:val="0"/>
        <w:spacing w:line="540" w:lineRule="exact"/>
        <w:widowControl w:val="off"/>
        <w:rPr>
          <w:rFonts w:hint="eastAsia" w:ascii="方正仿宋_GBK" w:hAnsi="方正仿宋_GBK" w:eastAsia="方正仿宋_GBK" w:cs="方正仿宋_GBK"/>
          <w:b w:val="0"/>
          <w:bCs w:val="0"/>
          <w:sz w:val="24"/>
          <w:szCs w:val="24"/>
          <w:lang w:val="en-US" w:eastAsia="zh-CN" w:bidi="ar-SA"/>
        </w:rPr>
        <w:outlineLvl w:val="1"/>
      </w:pPr>
      <w:r>
        <w:rPr>
          <w:rFonts w:hint="eastAsia" w:ascii="方正仿宋_GBK" w:hAnsi="方正仿宋_GBK" w:eastAsia="方正仿宋_GBK" w:cs="方正仿宋_GBK"/>
          <w:b w:val="0"/>
          <w:bCs w:val="0"/>
          <w:sz w:val="24"/>
          <w:szCs w:val="24"/>
          <w:lang w:val="en-US" w:eastAsia="zh-CN" w:bidi="ar-SA"/>
        </w:rPr>
        <w:t xml:space="preserve">（1）供应商需提交项目质量计划，项目质量计划要求：</w:t>
      </w:r>
      <w:r/>
    </w:p>
    <w:p>
      <w:pPr>
        <w:ind w:firstLine="480"/>
        <w:jc w:val="both"/>
        <w:keepLines w:val="0"/>
        <w:keepNext w:val="0"/>
        <w:pageBreakBefore w:val="0"/>
        <w:spacing w:line="54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明确质量管理工作方法、工具及具体管理内容，数字人模型精度、面部与躯干驱动骨骼数、语音识别合成准确率、系统响应时延、知识库配置、多方言交互等影响项目质量的关键控制节点，并制定对应的检查标准、控制方式。</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制定项目质量管理制度，明确项目质量管理工作流程及质量问题的发现、解决方法。</w:t>
      </w:r>
      <w:r/>
    </w:p>
    <w:p>
      <w:pPr>
        <w:ind w:firstLine="482"/>
        <w:jc w:val="both"/>
        <w:pageBreakBefore w:val="0"/>
        <w:spacing w:line="540" w:lineRule="exact"/>
        <w:widowControl w:val="off"/>
        <w:rPr>
          <w:rFonts w:hint="eastAsia" w:ascii="方正仿宋_GBK" w:hAnsi="方正仿宋_GBK" w:eastAsia="方正仿宋_GBK" w:cs="方正仿宋_GBK"/>
          <w:b w:val="0"/>
          <w:bCs w:val="0"/>
          <w:sz w:val="24"/>
          <w:szCs w:val="24"/>
          <w:lang w:val="en-US" w:eastAsia="zh-CN" w:bidi="ar-SA"/>
        </w:rPr>
        <w:outlineLvl w:val="1"/>
      </w:pPr>
      <w:r>
        <w:rPr>
          <w:rFonts w:hint="eastAsia" w:ascii="方正仿宋_GBK" w:hAnsi="方正仿宋_GBK" w:eastAsia="方正仿宋_GBK" w:cs="方正仿宋_GBK"/>
          <w:b w:val="0"/>
          <w:bCs w:val="0"/>
          <w:sz w:val="24"/>
          <w:szCs w:val="24"/>
          <w:lang w:val="en-US" w:eastAsia="zh-CN" w:bidi="ar-SA"/>
        </w:rPr>
        <w:t xml:space="preserve">（2）风险管理与控制要求</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供应商应针对各阶段工作内容和要求，结合数字人形象定制、场景部署、数字人智能交互系统开发、高铁站线下私有化部署、国产化系统兼容、语音交互性能、文旅知识库配置等项目特点，详细分析实施过程中可能出现的技术风险、进度风险、对接风险、安全风险、交付风险等各类风险，制定完善的风险管理策略。</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项目完成后，成交供应商应对该项目所涉及的需求分析、设计开发、测试、试运行、验收等各阶段工作文档按采购人质量要求、数量、提供方式、提供时间等要求进行整理，提交采购人归档。</w:t>
      </w:r>
      <w:r/>
    </w:p>
    <w:p>
      <w:pPr>
        <w:numPr>
          <w:ilvl w:val="0"/>
          <w:numId w:val="0"/>
        </w:numPr>
        <w:ind w:firstLine="482"/>
        <w:jc w:val="both"/>
        <w:keepLines w:val="0"/>
        <w:keepNext w:val="0"/>
        <w:pageBreakBefore w:val="0"/>
        <w:spacing w:line="540" w:lineRule="exact"/>
        <w:widowControl w:val="off"/>
        <w:rPr>
          <w:rFonts w:hint="eastAsia" w:ascii="方正仿宋_GBK" w:hAnsi="方正仿宋_GBK" w:eastAsia="方正仿宋_GBK" w:cs="方正仿宋_GBK"/>
          <w:b/>
          <w:bCs/>
          <w:sz w:val="24"/>
          <w:szCs w:val="24"/>
          <w:lang w:val="en-US" w:eastAsia="zh-CN" w:bidi="ar-SA"/>
        </w:rPr>
        <w:outlineLvl w:val="1"/>
      </w:pPr>
      <w:r>
        <w:rPr>
          <w:rFonts w:hint="eastAsia" w:ascii="方正仿宋_GBK" w:hAnsi="方正仿宋_GBK" w:eastAsia="方正仿宋_GBK" w:cs="方正仿宋_GBK"/>
          <w:b/>
          <w:bCs/>
          <w:sz w:val="24"/>
          <w:szCs w:val="24"/>
          <w:lang w:val="en-US" w:eastAsia="zh-CN" w:bidi="ar-SA"/>
        </w:rPr>
        <w:t xml:space="preserve">4、等级保护要求</w:t>
      </w:r>
      <w:r/>
    </w:p>
    <w:p>
      <w:pPr>
        <w:ind w:firstLine="480"/>
        <w:jc w:val="both"/>
        <w:pageBreakBefore w:val="0"/>
        <w:spacing w:line="540" w:lineRule="exact"/>
        <w:widowControl w:val="off"/>
        <w:rPr>
          <w:rFonts w:hint="default"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按照《中华人民共和国密码法》及《网络安全等级保护条例》规定，开展等级保护建设工作，本项目要满足国家、省、市等级保护管理有关法律法规和标准规范要求，成交供应商有义务配合采购单位对系统进行等级测评，系统建设完成需通过三级等级保护测评。</w:t>
      </w:r>
      <w:r/>
    </w:p>
    <w:p>
      <w:pPr>
        <w:numPr>
          <w:ilvl w:val="1"/>
          <w:numId w:val="0"/>
        </w:numPr>
        <w:ind w:left="0" w:firstLine="0"/>
        <w:jc w:val="both"/>
        <w:keepLines/>
        <w:keepNext/>
        <w:pageBreakBefore w:val="0"/>
        <w:spacing w:line="540" w:lineRule="exact"/>
        <w:widowControl w:val="off"/>
        <w:rPr>
          <w:rFonts w:hint="default" w:ascii="方正仿宋_GBK" w:hAnsi="方正仿宋_GBK" w:eastAsia="方正仿宋_GBK" w:cs="方正仿宋_GBK"/>
          <w:b/>
          <w:bCs/>
          <w:sz w:val="28"/>
          <w:szCs w:val="28"/>
          <w:highlight w:val="white"/>
          <w:lang w:val="en-US" w:eastAsia="zh-CN" w:bidi="ar-SA"/>
        </w:rPr>
        <w:outlineLvl w:val="0"/>
      </w:pPr>
      <w:r>
        <w:rPr>
          <w:rFonts w:hint="eastAsia" w:ascii="方正仿宋_GBK" w:hAnsi="方正仿宋_GBK" w:eastAsia="方正仿宋_GBK" w:cs="方正仿宋_GBK"/>
          <w:b/>
          <w:bCs/>
          <w:sz w:val="28"/>
          <w:szCs w:val="28"/>
          <w:highlight w:val="white"/>
          <w:lang w:val="en-US" w:eastAsia="zh-CN" w:bidi="ar-SA"/>
        </w:rPr>
        <w:t xml:space="preserve">九、人员要求</w:t>
      </w:r>
      <w:r/>
    </w:p>
    <w:p>
      <w:pPr>
        <w:ind w:firstLine="480"/>
        <w:jc w:val="both"/>
        <w:keepLines w:val="0"/>
        <w:keepNext w:val="0"/>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本项目成立项目团队，其中包含：项目负责人和项目组其他成员。供应商一经成交，项目负责人不得随意更换，如有特殊原因需更换，须提前10天通知，经采购人同意后，方可更换。具体要求如下：</w:t>
      </w:r>
      <w:r/>
    </w:p>
    <w:p>
      <w:pPr>
        <w:ind w:firstLine="480"/>
        <w:jc w:val="both"/>
        <w:keepLines w:val="0"/>
        <w:keepNext w:val="0"/>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项目负责人：1名，统筹推进项目工作，协调项目团队开展日常工作，制定详细项目进度计划，把控项目整体质量；针对项目实施过程中出现的技术难题，组织团队攻关并提出有效解决方案，确保项目按合同约定进度达成建设目标。</w:t>
      </w:r>
      <w:r/>
    </w:p>
    <w:p>
      <w:pPr>
        <w:ind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项目组其他成员：不少于4人，能够与采购人及用户单位进行高效技术沟通，准确理解业务需求并转化为技术方案。搭建系统架构，针对系统数据安全、传输安全及存储安全，制定安全防护措施；解决项目实施中的关键技术难题，掌握各专项技术领域的相关基础知识，具备应用开发等相应能力。</w:t>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sz w:val="28"/>
          <w:szCs w:val="28"/>
          <w:highlight w:val="white"/>
          <w:lang w:val="en-US" w:eastAsia="zh-CN" w:bidi="ar-SA"/>
        </w:rPr>
        <w:outlineLvl w:val="0"/>
      </w:pPr>
      <w:r/>
      <w:bookmarkStart w:id="87" w:name="_Toc32223"/>
      <w:r>
        <w:rPr>
          <w:rFonts w:hint="eastAsia" w:ascii="方正仿宋_GBK" w:hAnsi="方正仿宋_GBK" w:eastAsia="方正仿宋_GBK" w:cs="方正仿宋_GBK"/>
          <w:b/>
          <w:bCs/>
          <w:sz w:val="28"/>
          <w:szCs w:val="28"/>
          <w:highlight w:val="white"/>
          <w:lang w:val="en-US" w:eastAsia="zh-CN" w:bidi="ar-SA"/>
        </w:rPr>
        <w:t xml:space="preserve">十、系统安全和保密要求</w:t>
      </w:r>
      <w:bookmarkEnd w:id="87"/>
      <w:r/>
      <w:r/>
    </w:p>
    <w:p>
      <w:pPr>
        <w:ind w:firstLine="480"/>
        <w:pageBreakBefore w:val="0"/>
        <w:spacing w:line="54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、安全审查和保密要求。建立一整套完备的安全性策略体系，通过设计统一的人员和权限管理功能，建立数据备份措施与制度</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供应商应</w:t>
      </w:r>
      <w:r>
        <w:rPr>
          <w:rFonts w:hint="eastAsia" w:ascii="方正仿宋_GBK" w:hAnsi="方正仿宋_GBK" w:eastAsia="方正仿宋_GBK" w:cs="方正仿宋_GBK"/>
          <w:sz w:val="24"/>
          <w:szCs w:val="24"/>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w:t>
      </w:r>
      <w:r/>
    </w:p>
    <w:p>
      <w:pPr>
        <w:ind w:firstLine="480"/>
        <w:pageBreakBefore w:val="0"/>
        <w:spacing w:line="54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供应商未经采购人书面许可，不得以任何形式向第三方透露本项目标书以及本项目的任</w:t>
      </w:r>
      <w:r>
        <w:rPr>
          <w:rFonts w:hint="eastAsia" w:ascii="方正仿宋_GBK" w:hAnsi="方正仿宋_GBK" w:eastAsia="方正仿宋_GBK" w:cs="方正仿宋_GBK"/>
          <w:sz w:val="24"/>
          <w:szCs w:val="24"/>
          <w:lang w:val="en-US" w:eastAsia="zh-CN"/>
        </w:rPr>
        <w:t xml:space="preserve">何内容。</w:t>
      </w:r>
      <w:r/>
    </w:p>
    <w:p>
      <w:pPr>
        <w:ind w:firstLine="480"/>
        <w:spacing w:line="480" w:lineRule="exact"/>
        <w:tabs>
          <w:tab w:val="left" w:pos="0" w:leader="none"/>
        </w:tabs>
        <w:rPr>
          <w:rFonts w:hint="eastAsia" w:ascii="方正仿宋_GBK" w:hAnsi="方正仿宋_GBK" w:eastAsia="方正仿宋_GBK" w:cs="方正仿宋_GBK"/>
          <w:sz w:val="24"/>
          <w:szCs w:val="24"/>
          <w:lang w:val="en-US" w:eastAsia="zh-CN"/>
        </w:rPr>
      </w:pPr>
      <w:r/>
      <w:bookmarkStart w:id="88" w:name="_Toc13456"/>
      <w:r>
        <w:rPr>
          <w:rFonts w:hint="eastAsia" w:ascii="方正仿宋_GBK" w:hAnsi="方正仿宋_GBK" w:eastAsia="方正仿宋_GBK" w:cs="方正仿宋_GBK"/>
          <w:sz w:val="24"/>
          <w:szCs w:val="24"/>
          <w:lang w:val="en-US" w:eastAsia="zh-CN"/>
        </w:rPr>
        <w:t xml:space="preserve">3、本项目采购的所有服务成果（包括但不限于系统架构、代码、数据库设计、功能模块、服务方案等）的知识产权，归采购人所有。项目试运行结束，采购人确认合格时需同步提供服务成果。在本项目范围内采购人有权对服务成果进行使用、更新、维护及必要的二次开发，未经采购人书面许可，成交人不得将服务成果转让、许可给第三方使用。</w:t>
      </w:r>
      <w:r/>
    </w:p>
    <w:p>
      <w:pPr>
        <w:ind w:firstLine="480"/>
        <w:pageBreakBefore w:val="0"/>
        <w:spacing w:line="54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4、按照采购人的要求提供完整的技术文档，包括采用的开发工具、操作系统、数据库平台等技术指标。提供的网络软件、平台软件、开发工具及应用技术、工具软件等应使用合法、正版软件。</w:t>
      </w:r>
      <w:r/>
    </w:p>
    <w:p>
      <w:pPr>
        <w:ind w:firstLine="480"/>
        <w:pageBreakBefore w:val="0"/>
        <w:spacing w:line="54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5、信息系统的设计、部署、实施等活动须满足《计算机网络安全管理办法》《计算机信息系统安全保护条例》等相关法律法规的要求并承担相应网络安全责任。如因软件设计缺陷、部署或运维规范问题导致了采购人遭受黑客攻击、数据泄露、数据丢失、业务系统中断等网络安全事件，供应商需对此类事件负责并承担由此造成的经济损失，承担的赔付金额不低于损失金额。</w:t>
      </w:r>
      <w:r/>
    </w:p>
    <w:p>
      <w:pPr>
        <w:ind w:firstLine="480"/>
        <w:pageBreakBefore w:val="0"/>
        <w:spacing w:line="54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6、当采购人或第三方机构通过漏扫、渗透或其他核验方式发现系统在架构、配置、功能、环境等方面存在安全漏洞时，供应商应在24小时之内配合完成修复工作。</w:t>
      </w:r>
      <w:r/>
    </w:p>
    <w:p>
      <w:pPr>
        <w:pStyle w:val="1373"/>
        <w:ind w:firstLine="480"/>
        <w:keepLines w:val="0"/>
        <w:keepNext w:val="0"/>
        <w:pageBreakBefore w:val="0"/>
        <w:spacing w:after="0" w:line="540" w:lineRule="exact"/>
        <w:rPr>
          <w:highlight w:val="none"/>
        </w:rPr>
      </w:pPr>
      <w:r>
        <w:rPr>
          <w:rStyle w:val="750"/>
          <w:rFonts w:hint="eastAsia" w:ascii="方正仿宋_GBK" w:hAnsi="方正仿宋_GBK" w:eastAsia="方正仿宋_GBK" w:cs="方正仿宋_GBK"/>
          <w:b w:val="0"/>
          <w:bCs/>
          <w:sz w:val="24"/>
          <w:szCs w:val="24"/>
          <w:lang w:val="en-US" w:eastAsia="zh-CN" w:bidi="ar-SA"/>
        </w:rPr>
        <w:t xml:space="preserve">7、供应商成交后需签订网络安全协议，且支持互联网协议第六版（IPv6）的技术要求。</w:t>
      </w:r>
      <w:bookmarkEnd w:id="88"/>
      <w:r/>
      <w:r/>
    </w:p>
    <w:p>
      <w:pPr>
        <w:ind w:left="0" w:right="0" w:firstLine="480"/>
        <w:spacing w:before="24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8、供应商需配合采购人做好上线前的安全测试工作，测试内容包含但不限于商用密码应用安全性评估、算法模型登记备案、数据安全风险评估等内容。</w:t>
      </w:r>
      <w:r>
        <w:rPr>
          <w:sz w:val="24"/>
        </w:rPr>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sz w:val="28"/>
          <w:szCs w:val="28"/>
          <w:highlight w:val="white"/>
          <w:lang w:val="en-US" w:eastAsia="zh-CN" w:bidi="ar-SA"/>
        </w:rPr>
        <w:outlineLvl w:val="0"/>
      </w:pPr>
      <w:r>
        <w:rPr>
          <w:rFonts w:hint="eastAsia" w:ascii="方正仿宋_GBK" w:hAnsi="方正仿宋_GBK" w:eastAsia="方正仿宋_GBK" w:cs="方正仿宋_GBK"/>
          <w:b/>
          <w:bCs/>
          <w:sz w:val="28"/>
          <w:szCs w:val="28"/>
          <w:highlight w:val="white"/>
          <w:lang w:val="en-US" w:eastAsia="zh-CN" w:bidi="ar-SA"/>
        </w:rPr>
        <w:t xml:space="preserve">十一、培训要求</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1、培训内容：成交供应商应在平台使用方面为采购人的技术人员开设培训课程，使其能够掌握系统的运行、检查、维护工作。</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2、培训时间及人数：提供每年不低于2次培训服务，每次培训不低于5人次，每次不少于1小时。</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3、培训地点：由采购人指定，包括但不限于使用单位内。</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4、培训方法及目标：成交供应商要详细制定详细的培训计划。要求根据用户的实际工作通过分角色、分流程、分系统进行全面培训，使各岗位相关人员（管理员、技术人员、使用人员等）全面熟练撑握与自己工作相关的软件应用，确保日常工作的顺利完成。</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5、成交供应商应向接受培训人员提供技术资料、图纸、参考文献材料等。</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6、成交供应商负责培训的一切费用。</w:t>
      </w:r>
      <w:r/>
    </w:p>
    <w:p>
      <w:pPr>
        <w:ind w:left="0" w:firstLine="480"/>
        <w:jc w:val="both"/>
        <w:pageBreakBefore w:val="0"/>
        <w:spacing w:line="54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SA"/>
        </w:rPr>
        <w:t xml:space="preserve">7、培训对象包括系统管理员、使用人员，培训内容为系统流程和相关操作。</w:t>
      </w:r>
      <w:r/>
    </w:p>
    <w:p>
      <w:pPr>
        <w:numPr>
          <w:ilvl w:val="1"/>
          <w:numId w:val="0"/>
        </w:numPr>
        <w:ind w:left="0" w:firstLine="0"/>
        <w:jc w:val="both"/>
        <w:keepLines/>
        <w:keepNext/>
        <w:pageBreakBefore w:val="0"/>
        <w:spacing w:line="540" w:lineRule="exact"/>
        <w:widowControl w:val="off"/>
        <w:rPr>
          <w:rFonts w:hint="eastAsia" w:ascii="方正仿宋_GBK" w:hAnsi="方正仿宋_GBK" w:eastAsia="方正仿宋_GBK" w:cs="方正仿宋_GBK"/>
          <w:b/>
          <w:bCs/>
          <w:sz w:val="28"/>
          <w:szCs w:val="28"/>
          <w:highlight w:val="white"/>
          <w:lang w:val="en-US" w:eastAsia="zh-CN" w:bidi="ar-SA"/>
        </w:rPr>
        <w:outlineLvl w:val="0"/>
      </w:pPr>
      <w:r>
        <w:rPr>
          <w:rFonts w:hint="eastAsia" w:ascii="方正仿宋_GBK" w:hAnsi="方正仿宋_GBK" w:eastAsia="方正仿宋_GBK" w:cs="方正仿宋_GBK"/>
          <w:b/>
          <w:bCs/>
          <w:sz w:val="28"/>
          <w:szCs w:val="28"/>
          <w:highlight w:val="white"/>
          <w:lang w:val="en-US" w:eastAsia="zh-CN" w:bidi="ar-SA"/>
        </w:rPr>
        <w:t xml:space="preserve">十二、售后运维服务要求</w:t>
      </w:r>
      <w:r/>
    </w:p>
    <w:p>
      <w:pPr>
        <w:ind w:firstLine="480"/>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服务期内，本项目所有技术和服务发生任何非人为故障，由成交供应商负责系统恢复。平台需要</w:t>
      </w:r>
      <w:r>
        <w:rPr>
          <w:rFonts w:hint="eastAsia" w:ascii="方正仿宋_GBK" w:hAnsi="方正仿宋_GBK" w:eastAsia="方正仿宋_GBK" w:cs="方正仿宋_GBK"/>
          <w:sz w:val="24"/>
          <w:szCs w:val="24"/>
          <w:lang w:val="en-US" w:eastAsia="zh-CN" w:bidi="ar-SA"/>
        </w:rPr>
        <w:t xml:space="preserve">7×24</w:t>
      </w:r>
      <w:r>
        <w:rPr>
          <w:rFonts w:hint="eastAsia" w:ascii="方正仿宋_GBK" w:hAnsi="方正仿宋_GBK" w:eastAsia="方正仿宋_GBK" w:cs="方正仿宋_GBK"/>
          <w:sz w:val="24"/>
          <w:szCs w:val="24"/>
        </w:rPr>
        <w:t xml:space="preserve">小时不停机运行，故障响应时间≤</w:t>
      </w:r>
      <w:r>
        <w:rPr>
          <w:rFonts w:hint="eastAsia" w:ascii="方正仿宋_GBK" w:hAnsi="方正仿宋_GBK" w:eastAsia="方正仿宋_GBK" w:cs="方正仿宋_GBK"/>
          <w:sz w:val="24"/>
          <w:szCs w:val="24"/>
          <w:lang w:val="en-US" w:eastAsia="zh-CN"/>
        </w:rPr>
        <w:t xml:space="preserve">30分钟</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技术人员到场时间≤60分钟</w:t>
      </w:r>
      <w:r>
        <w:rPr>
          <w:rFonts w:hint="eastAsia" w:ascii="方正仿宋_GBK" w:hAnsi="方正仿宋_GBK" w:eastAsia="方正仿宋_GBK" w:cs="方正仿宋_GBK"/>
          <w:sz w:val="24"/>
          <w:szCs w:val="24"/>
        </w:rPr>
        <w:t xml:space="preserve">。</w:t>
      </w:r>
      <w:r/>
    </w:p>
    <w:p>
      <w:pPr>
        <w:ind w:firstLine="480"/>
        <w:jc w:val="both"/>
        <w:keepLines w:val="0"/>
        <w:keepNext w:val="0"/>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故障及时响应。成立专门的本地维护服务和技术支持小组，系统运行异常时，在接到采购人通知后，须全力协助采购人，使系统尽快恢复正常。具体为：成交供应商应提供7×24小时的响应服务，保证技术人员及时到场。因系统环境部署在电子政务外网，不接受远程运维服务，现场响应时间不得高于60分钟，及时解决故障或启用应急措施保证系统正常运行。</w:t>
      </w:r>
      <w:r/>
    </w:p>
    <w:p>
      <w:pPr>
        <w:ind w:firstLine="480"/>
        <w:jc w:val="both"/>
        <w:keepLines w:val="0"/>
        <w:keepNext w:val="0"/>
        <w:pageBreakBefore w:val="0"/>
        <w:spacing w:line="5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本项目在响应、验收过程中所产生的一切费用均由成交供应商支付。项目建设期间成交供应商应严格遵守安全管理制度，因没有遵守安全管理制度要求所发生的一切安全事故均由成交供应商负责，采购人不承担任何责任。</w:t>
      </w:r>
      <w:r>
        <w:rPr>
          <w:rFonts w:hint="eastAsia" w:ascii="方正仿宋_GBK" w:hAnsi="方正仿宋_GBK" w:eastAsia="方正仿宋_GBK" w:cs="方正仿宋_GBK"/>
          <w:sz w:val="24"/>
          <w:szCs w:val="24"/>
          <w:lang w:val="en-US" w:eastAsia="zh-CN" w:bidi="ar-SA"/>
        </w:rPr>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89" w:name="_Toc2833"/>
      <w:r>
        <w:rPr>
          <w:rFonts w:hint="eastAsia" w:ascii="Times New Roman" w:hAnsi="Times New Roman"/>
          <w:b/>
          <w:sz w:val="44"/>
          <w:szCs w:val="44"/>
        </w:rPr>
        <w:t xml:space="preserve">第五章  合同</w:t>
      </w:r>
      <w:bookmarkEnd w:id="83"/>
      <w:r/>
      <w:bookmarkEnd w:id="84"/>
      <w:r/>
      <w:bookmarkEnd w:id="89"/>
      <w:r>
        <w:rPr>
          <w:rFonts w:hint="eastAsia" w:ascii="Times New Roman" w:hAnsi="Times New Roman"/>
          <w:b/>
          <w:sz w:val="44"/>
          <w:szCs w:val="44"/>
        </w:rPr>
        <w:t xml:space="preserve">文本</w:t>
      </w:r>
      <w:r/>
    </w:p>
    <w:p>
      <w:pPr>
        <w:pStyle w:val="77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0" w:name="_Toc1657"/>
      <w:r/>
      <w:bookmarkStart w:id="91" w:name="_Toc7955"/>
      <w:r/>
      <w:bookmarkStart w:id="92" w:name="_Toc22631"/>
      <w:r/>
      <w:r/>
    </w:p>
    <w:p>
      <w:pPr>
        <w:pStyle w:val="77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75"/>
        <w:ind w:firstLine="840"/>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宿迁城市形象数字人项目一期</w:t>
      </w:r>
      <w:r>
        <w:rPr>
          <w:rFonts w:hint="eastAsia" w:ascii="仿宋" w:hAnsi="仿宋" w:eastAsia="仿宋" w:cs="仿宋"/>
          <w:color w:val="000000"/>
          <w:sz w:val="28"/>
          <w:szCs w:val="28"/>
          <w:highlight w:val="none"/>
        </w:rPr>
        <w:t xml:space="preserve"> </w:t>
      </w:r>
      <w:r/>
    </w:p>
    <w:p>
      <w:pPr>
        <w:pStyle w:val="77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pStyle w:val="784"/>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75"/>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（一）标的名称：</w:t>
      </w:r>
      <w:r>
        <w:rPr>
          <w:rFonts w:hint="eastAsia" w:ascii="仿宋" w:hAnsi="仿宋" w:eastAsia="仿宋" w:cs="仿宋"/>
          <w:sz w:val="24"/>
          <w:szCs w:val="24"/>
          <w:lang w:eastAsia="zh-CN"/>
        </w:rPr>
        <w:t xml:space="preserve">宿迁城市形象数字人项目一期</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ind w:firstLine="480"/>
        <w:jc w:val="both"/>
        <w:pageBreakBefore w:val="0"/>
        <w:spacing w:line="500" w:lineRule="exact"/>
        <w:widowControl w:val="off"/>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sz w:val="24"/>
          <w:szCs w:val="24"/>
          <w:highlight w:val="none"/>
          <w:lang w:val="en-US" w:eastAsia="zh-CN" w:bidi="ar-SA"/>
        </w:rPr>
        <w:t xml:space="preserve">3年（工期：</w:t>
      </w:r>
      <w:r>
        <w:rPr>
          <w:rFonts w:hint="eastAsia" w:ascii="方正仿宋_GBK" w:hAnsi="方正仿宋_GBK" w:eastAsia="方正仿宋_GBK" w:cs="方正仿宋_GBK"/>
          <w:sz w:val="24"/>
          <w:szCs w:val="24"/>
        </w:rPr>
        <w:t xml:space="preserve">合同签订之日起 1 个月内完成开发、部署，完成后，乙方提出试运行申请并经甲方同意后，进行</w:t>
      </w: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个月试运行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起32个月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1"/>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7"/>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7"/>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7"/>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7"/>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40"/>
              <w:jc w:val="cente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4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p>
          <w:p>
            <w:pPr>
              <w:pStyle w:val="134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人民币（大写）：    仟     佰    拾     万    仟      佰      拾     元      角      分</w:t>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六、履约保证金</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6.2履约保证金提交金额：按采购合同总价的5%提交。</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和鼓励成交供应商使用江苏政府采购电子履约保函（保险）代替缴纳履约保证金，成交供应商如使用江苏政府采购电子履约保函（保险）的，可按采购合同总价的3%提交。办理流程、偿付等内容见江苏政府采购网“保险保函”模块。履约保函（保险）开具期限须覆盖至3年服务期结束。</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6.4履约保证金退还条件：具有验收合格相关证明材料。</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6.5履约保证金退还时间：采购人收到成交供应商退付申请后5个工作日内退还。</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6.6履约保证金不予退还情形：除不可抗力外，成交供应商不履行与采购人订立的采购合同的，履约保证金不予退还，给采购人造成的损失超过履约保证金数额的，还应对超过部分予以赔偿。</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6.7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、合同款项支付</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预付款：合同签署完成后，甲方在收到乙方发票后10个工作日内，支付合同总额的30%作为预付款；</w:t>
      </w:r>
      <w:r/>
    </w:p>
    <w:p>
      <w:pPr>
        <w:ind w:firstLine="480"/>
        <w:keepLines w:val="0"/>
        <w:keepNext w:val="0"/>
        <w:pageBreakBefore w:val="0"/>
        <w:spacing w:line="44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进度款：全部功能开发、部署完成后，项目上线试运行3个月，经甲方确认合格，在收到乙方发票后10个工作日内，支付至合同总额的50%；服务满一年（以采购人确认合格时间为起始时间），经验收合格后，在收到乙方发票后10个工作日内，付清余款。</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注：在签订合同时，成交人明确表示无需预付款或者主动要求降低预付款比例的金额，采购人可不适用预付款规定。</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十</w:t>
      </w:r>
      <w:r>
        <w:rPr>
          <w:rFonts w:hint="eastAsia" w:ascii="仿宋" w:hAnsi="仿宋" w:eastAsia="仿宋" w:cs="仿宋"/>
          <w:b/>
          <w:sz w:val="24"/>
          <w:szCs w:val="24"/>
        </w:rPr>
        <w:t xml:space="preserve">、项目验收</w:t>
      </w:r>
      <w:r/>
    </w:p>
    <w:p>
      <w:pPr>
        <w:pStyle w:val="1385"/>
        <w:ind w:firstLine="480"/>
        <w:keepLines w:val="0"/>
        <w:keepNext w:val="0"/>
        <w:pageBreakBefore w:val="0"/>
        <w:spacing w:line="500" w:lineRule="exact"/>
        <w:rPr>
          <w:rFonts w:hint="eastAsia" w:ascii="仿宋" w:hAnsi="仿宋" w:eastAsia="仿宋" w:cs="仿宋"/>
          <w:b w:val="0"/>
          <w:bCs/>
          <w:sz w:val="24"/>
          <w:szCs w:val="24"/>
          <w:lang w:val="zh-CN" w:eastAsia="zh-CN" w:bidi="ar-SA"/>
        </w:rPr>
      </w:pPr>
      <w:r>
        <w:rPr>
          <w:rFonts w:hint="eastAsia" w:ascii="仿宋" w:hAnsi="仿宋" w:eastAsia="仿宋" w:cs="仿宋"/>
          <w:b w:val="0"/>
          <w:bCs/>
          <w:sz w:val="24"/>
          <w:szCs w:val="24"/>
          <w:lang w:val="en-US" w:eastAsia="zh-CN" w:bidi="ar-SA"/>
        </w:rPr>
        <w:t xml:space="preserve">10.1合同签订后，在接到甲方通知的一个月内应完成项目工作，并进入试运行3个月。若试运行出现问题，成交供应商需在7日内进行调整完毕。试运行结束后，采购人根据技术要求，5个工作日内组织验收，验收无误后出具验收报告。</w:t>
      </w:r>
      <w:r/>
    </w:p>
    <w:p>
      <w:pPr>
        <w:ind w:firstLine="480"/>
        <w:pageBreakBefore w:val="0"/>
        <w:spacing w:line="500" w:lineRule="exact"/>
        <w:rPr>
          <w:rFonts w:hint="eastAsia" w:ascii="仿宋" w:hAnsi="仿宋" w:eastAsia="仿宋" w:cs="仿宋"/>
          <w:sz w:val="24"/>
          <w:szCs w:val="24"/>
          <w:lang w:val="zh-CN" w:eastAsia="zh-CN"/>
        </w:rPr>
      </w:pPr>
      <w:r>
        <w:rPr>
          <w:rFonts w:hint="eastAsia" w:ascii="仿宋" w:hAnsi="仿宋" w:eastAsia="仿宋" w:cs="仿宋"/>
          <w:b w:val="0"/>
          <w:bCs/>
          <w:sz w:val="24"/>
          <w:szCs w:val="24"/>
          <w:lang w:val="en-US" w:eastAsia="zh-CN" w:bidi="ar-SA"/>
        </w:rPr>
        <w:t xml:space="preserve">10.2</w:t>
      </w:r>
      <w:r>
        <w:rPr>
          <w:rFonts w:hint="eastAsia" w:ascii="仿宋" w:hAnsi="仿宋" w:eastAsia="仿宋" w:cs="仿宋"/>
          <w:b w:val="0"/>
          <w:bCs/>
          <w:sz w:val="24"/>
          <w:szCs w:val="24"/>
          <w:lang w:val="zh-CN" w:eastAsia="zh-CN" w:bidi="ar-SA"/>
        </w:rPr>
        <w:t xml:space="preserve">验收标准：</w:t>
      </w:r>
      <w:r>
        <w:rPr>
          <w:rFonts w:hint="eastAsia" w:ascii="仿宋" w:hAnsi="仿宋" w:eastAsia="仿宋" w:cs="仿宋"/>
          <w:sz w:val="24"/>
          <w:szCs w:val="24"/>
        </w:rPr>
        <w:t xml:space="preserve">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.5甲方逾期退还履约保证金的违约责任：除应当退还履约保证金外，还应当按中国人民银行同期贷款基准利率上浮 20％后的利率支付超期资金占用费，但因供应商自身原因导致无法及时退还的除外。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、供应商合法权益补偿机制</w:t>
      </w:r>
      <w:r/>
    </w:p>
    <w:p>
      <w:pPr>
        <w:pStyle w:val="1423"/>
        <w:ind w:firstLine="480"/>
        <w:keepLines w:val="0"/>
        <w:keepNext w:val="0"/>
        <w:pageBreakBefore w:val="0"/>
        <w:spacing w:line="440" w:lineRule="exact"/>
        <w:rPr>
          <w:rFonts w:hint="eastAsia" w:ascii="仿宋" w:hAnsi="仿宋" w:eastAsia="仿宋" w:cs="仿宋"/>
          <w:sz w:val="24"/>
          <w:szCs w:val="24"/>
        </w:rPr>
      </w:pPr>
      <w:r/>
      <w:bookmarkStart w:id="93"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3"/>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15.1合同经双方法定代表人或授权委托代表人签字并加盖单位公章后生效。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15.2本合同未尽事宜，遵照《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15.4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tbl>
      <w:tblPr>
        <w:tblStyle w:val="75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r/>
      <w:r/>
    </w:p>
    <w:p>
      <w:r/>
      <w:r/>
    </w:p>
    <w:p>
      <w:r/>
      <w:r/>
    </w:p>
    <w:p>
      <w:r/>
      <w:r/>
    </w:p>
    <w:p>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0"/>
      <w:r/>
      <w:bookmarkEnd w:id="91"/>
      <w:r/>
      <w:bookmarkEnd w:id="92"/>
      <w:r/>
      <w:bookmarkStart w:id="94" w:name="_Hlt26955039"/>
      <w:r/>
      <w:bookmarkEnd w:id="94"/>
      <w:r/>
      <w:bookmarkStart w:id="95" w:name="_Hlt26671244"/>
      <w:r/>
      <w:bookmarkEnd w:id="9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6"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6"/>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、项目组人员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4"/>
        <w:rPr>
          <w:b/>
          <w:bCs/>
          <w:sz w:val="32"/>
        </w:rPr>
      </w:pPr>
      <w:r>
        <w:rPr>
          <w:b/>
          <w:bCs/>
          <w:sz w:val="32"/>
        </w:rPr>
      </w:r>
      <w:r/>
    </w:p>
    <w:p>
      <w:pPr>
        <w:pStyle w:val="784"/>
        <w:rPr>
          <w:b/>
          <w:bCs/>
          <w:sz w:val="32"/>
        </w:rPr>
      </w:pPr>
      <w:r>
        <w:rPr>
          <w:b/>
          <w:bCs/>
          <w:sz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4"/>
        <w:jc w:val="center"/>
        <w:rPr>
          <w:rFonts w:hint="eastAsia" w:ascii="宋体" w:hAnsi="宋体" w:cs="仿宋"/>
          <w:b/>
          <w:sz w:val="24"/>
          <w:szCs w:val="24"/>
        </w:rPr>
      </w:pPr>
      <w:r>
        <w:rPr>
          <w:rFonts w:hint="eastAsia" w:ascii="宋体" w:hAnsi="宋体" w:cs="仿宋"/>
          <w:b/>
          <w:sz w:val="24"/>
          <w:szCs w:val="24"/>
        </w:rPr>
      </w:r>
      <w:r/>
    </w:p>
    <w:p>
      <w:pPr>
        <w:pStyle w:val="133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7" w:name="_Toc120614284"/>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8" w:name="_Hlt26671380"/>
      <w:r/>
      <w:bookmarkEnd w:id="98"/>
      <w:r/>
      <w:bookmarkStart w:id="99" w:name="_格式3__银行出具的资信证明"/>
      <w:r/>
      <w:bookmarkEnd w:id="99"/>
      <w:r/>
      <w:bookmarkStart w:id="100" w:name="_Hlt26955070"/>
      <w:r/>
      <w:bookmarkEnd w:id="10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bCs/>
          <w:sz w:val="32"/>
          <w:szCs w:val="32"/>
        </w:rPr>
      </w:pPr>
      <w:r>
        <w:rPr>
          <w:rFonts w:hint="eastAsia" w:ascii="黑体" w:hAnsi="黑体" w:eastAsia="黑体" w:cs="黑体"/>
          <w:b/>
          <w:sz w:val="32"/>
          <w:szCs w:val="24"/>
        </w:rPr>
      </w:r>
      <w:r>
        <w:rPr>
          <w:rFonts w:hint="eastAsia" w:ascii="黑体" w:hAnsi="黑体" w:eastAsia="黑体" w:cs="黑体"/>
          <w:b/>
          <w:sz w:val="32"/>
          <w:szCs w:val="24"/>
        </w:rPr>
      </w:r>
      <w:r/>
    </w:p>
    <w:p>
      <w:pPr>
        <w:pStyle w:val="784"/>
        <w:rPr>
          <w:rFonts w:hint="eastAsia" w:ascii="黑体" w:hAnsi="黑体" w:eastAsia="黑体" w:cs="黑体"/>
          <w:b/>
          <w:bCs/>
          <w:sz w:val="32"/>
          <w:szCs w:val="32"/>
        </w:rPr>
      </w:pPr>
      <w:r>
        <w:rPr>
          <w:rFonts w:hint="eastAsia" w:ascii="黑体" w:hAnsi="黑体" w:eastAsia="黑体" w:cs="黑体"/>
          <w:b/>
          <w:sz w:val="32"/>
          <w:szCs w:val="24"/>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0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0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0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bCs/>
          <w:sz w:val="32"/>
          <w:szCs w:val="32"/>
        </w:rPr>
      </w:pPr>
      <w:r>
        <w:rPr>
          <w:rFonts w:hint="eastAsia" w:ascii="仿宋" w:hAnsi="仿宋" w:eastAsia="仿宋" w:cs="仿宋"/>
          <w:b/>
          <w:sz w:val="32"/>
          <w:szCs w:val="32"/>
        </w:rPr>
      </w: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val="0"/>
          <w:sz w:val="32"/>
        </w:rPr>
      </w:pPr>
      <w:r/>
      <w:bookmarkStart w:id="101" w:name="_Toc21129"/>
      <w:r/>
      <w:bookmarkStart w:id="102"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0"/>
          <w:lang w:val="en-US" w:eastAsia="zh-CN" w:bidi="ar-SA"/>
        </w:rPr>
      </w:pPr>
      <w:r>
        <w:rPr>
          <w:rFonts w:hint="eastAsia" w:ascii="Times New Roman" w:hAnsi="Times New Roman" w:eastAsia="宋体" w:cs="宋体"/>
          <w:sz w:val="24"/>
          <w:szCs w:val="20"/>
          <w:lang w:val="en-US" w:eastAsia="zh-CN" w:bidi="ar-SA"/>
        </w:rPr>
        <w:t xml:space="preserve">此项声明函的格式内容以“苏采云”系统中的模板为准</w:t>
      </w:r>
      <w:r/>
    </w:p>
    <w:p>
      <w:pPr>
        <w:pStyle w:val="78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bookmarkEnd w:id="101"/>
      <w:r/>
      <w:bookmarkEnd w:id="102"/>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2"/>
      </w:pPr>
      <w:r/>
      <w:r/>
    </w:p>
    <w:tbl>
      <w:tblPr>
        <w:tblStyle w:val="75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5"/>
        <w:ind w:firstLine="480"/>
        <w:jc w:val="both"/>
        <w:keepLines w:val="0"/>
        <w:keepNext w:val="0"/>
        <w:pageBreakBefore w:val="0"/>
        <w:spacing w:before="0" w:beforeAutospacing="0" w:after="0" w:afterAutospacing="0" w:line="360" w:lineRule="exact"/>
        <w:widowControl w:val="off"/>
        <w:rPr>
          <w:rFonts w:hint="eastAsia" w:cs="仿宋"/>
          <w:b/>
          <w:bCs/>
          <w:sz w:val="24"/>
          <w:szCs w:val="24"/>
        </w:rPr>
      </w:pPr>
      <w:r>
        <w:rPr>
          <w:rFonts w:hint="eastAsia" w:ascii="Times New Roman" w:hAnsi="Times New Roman" w:cs="仿宋"/>
          <w:szCs w:val="28"/>
          <w:lang w:val="en-US" w:eastAsia="zh-CN"/>
        </w:rPr>
        <w:t xml:space="preserve">注：</w:t>
      </w:r>
      <w:r>
        <w:rPr>
          <w:rFonts w:ascii="SimSun" w:hAnsi="SimSun" w:eastAsia="SimSun" w:cs="SimSun"/>
          <w:color w:val="000000"/>
          <w:sz w:val="24"/>
          <w:szCs w:val="24"/>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hint="eastAsia" w:ascii="Times New Roman" w:hAnsi="Times New Roman" w:cs="仿宋"/>
          <w:sz w:val="24"/>
          <w:szCs w:val="24"/>
          <w:lang w:val="en-US" w:eastAsia="zh-CN"/>
        </w:rPr>
      </w:r>
      <w:r>
        <w:rPr>
          <w:sz w:val="24"/>
          <w:szCs w:val="24"/>
        </w:rPr>
      </w:r>
    </w:p>
    <w:p>
      <w:pPr>
        <w:pStyle w:val="784"/>
        <w:ind w:left="0" w:firstLine="0"/>
        <w:rPr>
          <w:rFonts w:hint="eastAsia"/>
          <w:sz w:val="24"/>
          <w:szCs w:val="24"/>
        </w:rPr>
      </w:pPr>
      <w:r>
        <w:rPr>
          <w:rFonts w:hint="eastAsia"/>
          <w:sz w:val="24"/>
          <w:szCs w:val="24"/>
        </w:rPr>
      </w:r>
      <w:r>
        <w:rPr>
          <w:sz w:val="24"/>
          <w:szCs w:val="24"/>
        </w:rPr>
      </w:r>
    </w:p>
    <w:p>
      <w:pPr>
        <w:pStyle w:val="784"/>
        <w:rPr>
          <w:rFonts w:hint="eastAsia"/>
        </w:rPr>
      </w:pPr>
      <w:r>
        <w:rPr>
          <w:rFonts w:hint="eastAsia"/>
        </w:rPr>
      </w:r>
      <w:r>
        <w:rPr>
          <w:rFonts w:hint="eastAsia"/>
        </w:rPr>
      </w:r>
    </w:p>
    <w:p>
      <w:pPr>
        <w:pStyle w:val="784"/>
        <w:rPr>
          <w:rFonts w:hint="eastAsia"/>
        </w:rPr>
      </w:pPr>
      <w:r>
        <w:rPr>
          <w:rFonts w:hint="eastAsia"/>
        </w:rPr>
      </w:r>
      <w:r>
        <w:rPr>
          <w:rFonts w:hint="eastAsia"/>
        </w:rPr>
      </w:r>
    </w:p>
    <w:p>
      <w:pPr>
        <w:pStyle w:val="784"/>
        <w:rPr>
          <w:rFonts w:hint="eastAsia"/>
        </w:rPr>
      </w:pPr>
      <w:r>
        <w:rPr>
          <w:rFonts w:hint="eastAsia"/>
        </w:rPr>
      </w:r>
      <w:r>
        <w:rPr>
          <w:rFonts w:hint="eastAsia"/>
        </w:rPr>
      </w:r>
    </w:p>
    <w:p>
      <w:pPr>
        <w:pStyle w:val="784"/>
        <w:rPr>
          <w:rFonts w:hint="eastAsia"/>
        </w:rPr>
      </w:pPr>
      <w:r>
        <w:rPr>
          <w:rFonts w:hint="eastAsia"/>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7"/>
      <w:r>
        <w:rPr>
          <w:rFonts w:hint="eastAsia" w:ascii="黑体" w:hAnsi="黑体" w:eastAsia="黑体" w:cs="黑体"/>
          <w:b/>
          <w:bCs/>
          <w:sz w:val="32"/>
        </w:rPr>
        <w:t xml:space="preserve">项目组人员</w:t>
      </w:r>
      <w:r/>
    </w:p>
    <w:tbl>
      <w:tblPr>
        <w:tblStyle w:val="75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3" w:name="_格式2__法定代表人授权书"/>
      <w:r/>
      <w:bookmarkEnd w:id="103"/>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4" w:name="_Toc11176"/>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42"/>
        <w:ind w:firstLine="321"/>
        <w:spacing w:before="0" w:after="0" w:line="520" w:lineRule="exact"/>
        <w:rPr>
          <w:rFonts w:hint="eastAsia" w:ascii="黑体" w:hAnsi="黑体" w:eastAsia="黑体" w:cs="黑体"/>
          <w:b/>
          <w:bCs/>
          <w:sz w:val="32"/>
          <w:szCs w:val="32"/>
        </w:rPr>
      </w:pPr>
      <w:r>
        <w:rPr>
          <w:rFonts w:hint="eastAsia" w:ascii="黑体" w:hAnsi="黑体" w:eastAsia="黑体" w:cs="黑体"/>
          <w:b/>
          <w:bCs/>
          <w:sz w:val="32"/>
          <w:highlight w:val="none"/>
        </w:rPr>
      </w:r>
      <w:r>
        <w:rPr>
          <w:rFonts w:hint="eastAsia" w:ascii="黑体" w:hAnsi="黑体" w:eastAsia="黑体" w:cs="黑体"/>
          <w:b/>
          <w:bCs/>
          <w:sz w:val="32"/>
          <w:highlight w:val="none"/>
        </w:rPr>
      </w:r>
      <w:r/>
    </w:p>
    <w:p>
      <w:pPr>
        <w:pStyle w:val="742"/>
        <w:ind w:firstLine="321"/>
        <w:spacing w:before="0" w:after="0" w:line="520" w:lineRule="exact"/>
        <w:rPr>
          <w:rFonts w:hint="eastAsia" w:ascii="黑体" w:hAnsi="黑体" w:eastAsia="黑体" w:cs="黑体"/>
          <w:b/>
          <w:bCs/>
          <w:sz w:val="32"/>
          <w:szCs w:val="32"/>
          <w:highlight w:val="none"/>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4"/>
      <w:r>
        <w:rPr>
          <w:rFonts w:hint="eastAsia" w:ascii="黑体" w:hAnsi="黑体" w:eastAsia="黑体" w:cs="黑体"/>
          <w:b/>
          <w:bCs/>
          <w:sz w:val="32"/>
        </w:rPr>
        <w:t xml:space="preserve">企业业绩</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1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1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bookmarkStart w:id="105"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5"/>
      <w:r/>
      <w:r/>
    </w:p>
    <w:p>
      <w:pPr>
        <w:pStyle w:val="1384"/>
        <w:ind w:firstLine="560"/>
        <w:spacing w:line="360" w:lineRule="auto"/>
        <w:rPr>
          <w:rFonts w:hint="eastAsia" w:ascii="仿宋" w:hAnsi="仿宋" w:cs="仿宋"/>
          <w:sz w:val="28"/>
          <w:szCs w:val="28"/>
        </w:rPr>
      </w:pPr>
      <w:r>
        <w:rPr>
          <w:rFonts w:hint="eastAsia" w:ascii="仿宋" w:hAnsi="仿宋" w:cs="仿宋"/>
          <w:sz w:val="28"/>
          <w:szCs w:val="28"/>
        </w:rPr>
      </w:r>
      <w:r/>
    </w:p>
    <w:p>
      <w:pPr>
        <w:pStyle w:val="138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3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name w:val="Normal"/>
    <w:uiPriority w:val="0"/>
    <w:qFormat/>
    <w:pPr>
      <w:jc w:val="both"/>
      <w:widowControl w:val="off"/>
    </w:pPr>
    <w:rPr>
      <w:rFonts w:ascii="Calibri" w:hAnsi="Calibri" w:eastAsia="宋体" w:cs="Times New Roman"/>
      <w:sz w:val="21"/>
      <w:szCs w:val="22"/>
      <w:lang w:val="en-US" w:eastAsia="zh-CN" w:bidi="ar-SA"/>
    </w:rPr>
  </w:style>
  <w:style w:type="paragraph" w:styleId="741">
    <w:name w:val="Heading 1"/>
    <w:basedOn w:val="740"/>
    <w:next w:val="740"/>
    <w:link w:val="79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unhideWhenUsed/>
    <w:qFormat/>
  </w:style>
  <w:style w:type="table" w:styleId="751" w:default="1">
    <w:name w:val="Normal Table"/>
    <w:uiPriority w:val="99"/>
    <w:unhideWhenUsed/>
    <w:qFormat/>
    <w:tblPr>
      <w:tblCellMar>
        <w:left w:w="108" w:type="dxa"/>
        <w:top w:w="0" w:type="dxa"/>
        <w:right w:w="108" w:type="dxa"/>
        <w:bottom w:w="0" w:type="dxa"/>
      </w:tblCellMar>
    </w:tblPr>
  </w:style>
  <w:style w:type="paragraph" w:styleId="752">
    <w:name w:val="Normal Indent"/>
    <w:basedOn w:val="740"/>
    <w:uiPriority w:val="0"/>
    <w:qFormat/>
    <w:pPr>
      <w:ind w:firstLine="420"/>
    </w:pPr>
    <w:rPr>
      <w:szCs w:val="21"/>
    </w:rPr>
  </w:style>
  <w:style w:type="paragraph" w:styleId="753">
    <w:name w:val="toc 7"/>
    <w:basedOn w:val="740"/>
    <w:next w:val="740"/>
    <w:uiPriority w:val="0"/>
    <w:qFormat/>
    <w:pPr>
      <w:ind w:left="1260"/>
      <w:jc w:val="left"/>
    </w:pPr>
    <w:rPr>
      <w:rFonts w:cs="Calibri"/>
      <w:sz w:val="18"/>
      <w:szCs w:val="18"/>
    </w:rPr>
  </w:style>
  <w:style w:type="paragraph" w:styleId="754">
    <w:name w:val="Caption"/>
    <w:basedOn w:val="740"/>
    <w:next w:val="740"/>
    <w:uiPriority w:val="35"/>
    <w:unhideWhenUsed/>
    <w:qFormat/>
    <w:pPr>
      <w:spacing w:line="276" w:lineRule="auto"/>
    </w:pPr>
    <w:rPr>
      <w:b/>
      <w:bCs/>
      <w:color w:val="4f81bd"/>
      <w:sz w:val="18"/>
      <w:szCs w:val="18"/>
    </w:rPr>
  </w:style>
  <w:style w:type="paragraph" w:styleId="755">
    <w:name w:val="annotation text"/>
    <w:basedOn w:val="740"/>
    <w:uiPriority w:val="99"/>
    <w:unhideWhenUsed/>
    <w:qFormat/>
    <w:pPr>
      <w:jc w:val="left"/>
    </w:pPr>
  </w:style>
  <w:style w:type="paragraph" w:styleId="756">
    <w:name w:val="Body Text"/>
    <w:basedOn w:val="740"/>
    <w:next w:val="740"/>
    <w:uiPriority w:val="1"/>
    <w:qFormat/>
    <w:pPr>
      <w:ind w:firstLine="600"/>
    </w:pPr>
    <w:rPr>
      <w:rFonts w:ascii="Times New Roman" w:hAnsi="Times New Roman" w:eastAsia="方正仿宋_GBK"/>
      <w:b/>
      <w:bCs/>
      <w:color w:val="ff0000"/>
      <w:sz w:val="30"/>
      <w:szCs w:val="30"/>
    </w:rPr>
  </w:style>
  <w:style w:type="paragraph" w:styleId="757">
    <w:name w:val="Body Text Indent"/>
    <w:basedOn w:val="740"/>
    <w:uiPriority w:val="0"/>
    <w:unhideWhenUsed/>
    <w:qFormat/>
    <w:pPr>
      <w:ind w:left="420"/>
      <w:spacing w:after="120"/>
    </w:pPr>
  </w:style>
  <w:style w:type="paragraph" w:styleId="758">
    <w:name w:val="toc 5"/>
    <w:basedOn w:val="740"/>
    <w:next w:val="740"/>
    <w:uiPriority w:val="0"/>
    <w:qFormat/>
    <w:pPr>
      <w:ind w:left="840"/>
      <w:jc w:val="left"/>
    </w:pPr>
    <w:rPr>
      <w:rFonts w:cs="Calibri"/>
      <w:sz w:val="18"/>
      <w:szCs w:val="18"/>
    </w:rPr>
  </w:style>
  <w:style w:type="paragraph" w:styleId="759">
    <w:name w:val="toc 3"/>
    <w:basedOn w:val="740"/>
    <w:next w:val="740"/>
    <w:uiPriority w:val="39"/>
    <w:qFormat/>
    <w:pPr>
      <w:ind w:left="420"/>
      <w:jc w:val="left"/>
    </w:pPr>
    <w:rPr>
      <w:rFonts w:cs="Calibri"/>
      <w:i/>
      <w:iCs/>
      <w:sz w:val="20"/>
      <w:szCs w:val="20"/>
    </w:rPr>
  </w:style>
  <w:style w:type="paragraph" w:styleId="760">
    <w:name w:val="Plain Text"/>
    <w:basedOn w:val="740"/>
    <w:uiPriority w:val="0"/>
    <w:qFormat/>
    <w:rPr>
      <w:rFonts w:ascii="宋体" w:hAnsi="Courier New" w:cs="Courier New"/>
      <w:szCs w:val="21"/>
    </w:rPr>
  </w:style>
  <w:style w:type="paragraph" w:styleId="761">
    <w:name w:val="toc 8"/>
    <w:basedOn w:val="740"/>
    <w:next w:val="740"/>
    <w:uiPriority w:val="0"/>
    <w:qFormat/>
    <w:pPr>
      <w:ind w:left="1470"/>
      <w:jc w:val="left"/>
    </w:pPr>
    <w:rPr>
      <w:rFonts w:cs="Calibri"/>
      <w:sz w:val="18"/>
      <w:szCs w:val="18"/>
    </w:rPr>
  </w:style>
  <w:style w:type="paragraph" w:styleId="762">
    <w:name w:val="endnote text"/>
    <w:basedOn w:val="740"/>
    <w:uiPriority w:val="99"/>
    <w:unhideWhenUsed/>
    <w:qFormat/>
    <w:rPr>
      <w:sz w:val="20"/>
    </w:rPr>
  </w:style>
  <w:style w:type="paragraph" w:styleId="763">
    <w:name w:val="Balloon Text"/>
    <w:basedOn w:val="740"/>
    <w:link w:val="792"/>
    <w:uiPriority w:val="99"/>
    <w:unhideWhenUsed/>
    <w:qFormat/>
    <w:rPr>
      <w:rFonts w:ascii="宋体"/>
      <w:sz w:val="18"/>
      <w:szCs w:val="18"/>
    </w:rPr>
  </w:style>
  <w:style w:type="paragraph" w:styleId="764">
    <w:name w:val="Footer"/>
    <w:basedOn w:val="740"/>
    <w:uiPriority w:val="99"/>
    <w:unhideWhenUsed/>
    <w:qFormat/>
    <w:pPr>
      <w:tabs>
        <w:tab w:val="center" w:pos="7143" w:leader="none"/>
        <w:tab w:val="right" w:pos="14287" w:leader="none"/>
      </w:tabs>
    </w:pPr>
  </w:style>
  <w:style w:type="paragraph" w:styleId="765">
    <w:name w:val="Header"/>
    <w:basedOn w:val="740"/>
    <w:uiPriority w:val="99"/>
    <w:unhideWhenUsed/>
    <w:qFormat/>
    <w:pPr>
      <w:tabs>
        <w:tab w:val="center" w:pos="7143" w:leader="none"/>
        <w:tab w:val="right" w:pos="14287" w:leader="none"/>
      </w:tabs>
    </w:pPr>
  </w:style>
  <w:style w:type="paragraph" w:styleId="766">
    <w:name w:val="toc 1"/>
    <w:basedOn w:val="740"/>
    <w:next w:val="740"/>
    <w:uiPriority w:val="39"/>
    <w:qFormat/>
    <w:pPr>
      <w:jc w:val="left"/>
      <w:spacing w:before="120" w:after="120"/>
    </w:pPr>
    <w:rPr>
      <w:rFonts w:cs="Calibri"/>
      <w:b/>
      <w:bCs/>
      <w:caps/>
      <w:sz w:val="20"/>
      <w:szCs w:val="20"/>
    </w:rPr>
  </w:style>
  <w:style w:type="paragraph" w:styleId="767">
    <w:name w:val="toc 4"/>
    <w:basedOn w:val="740"/>
    <w:next w:val="740"/>
    <w:uiPriority w:val="0"/>
    <w:qFormat/>
    <w:pPr>
      <w:ind w:left="630"/>
      <w:jc w:val="left"/>
    </w:pPr>
    <w:rPr>
      <w:rFonts w:cs="Calibri"/>
      <w:sz w:val="18"/>
      <w:szCs w:val="18"/>
    </w:r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unhideWhenUsed/>
    <w:qFormat/>
    <w:pPr>
      <w:spacing w:after="40"/>
    </w:pPr>
    <w:rPr>
      <w:sz w:val="18"/>
    </w:rPr>
  </w:style>
  <w:style w:type="paragraph" w:styleId="770">
    <w:name w:val="toc 6"/>
    <w:basedOn w:val="740"/>
    <w:next w:val="740"/>
    <w:uiPriority w:val="0"/>
    <w:qFormat/>
    <w:pPr>
      <w:ind w:left="1050"/>
      <w:jc w:val="left"/>
    </w:pPr>
    <w:rPr>
      <w:rFonts w:cs="Calibri"/>
      <w:sz w:val="18"/>
      <w:szCs w:val="18"/>
    </w:rPr>
  </w:style>
  <w:style w:type="paragraph" w:styleId="771">
    <w:name w:val="table of figures"/>
    <w:basedOn w:val="740"/>
    <w:next w:val="740"/>
    <w:uiPriority w:val="99"/>
    <w:unhideWhenUsed/>
    <w:qFormat/>
  </w:style>
  <w:style w:type="paragraph" w:styleId="772">
    <w:name w:val="toc 2"/>
    <w:basedOn w:val="740"/>
    <w:next w:val="740"/>
    <w:uiPriority w:val="39"/>
    <w:qFormat/>
    <w:pPr>
      <w:ind w:left="210"/>
      <w:jc w:val="left"/>
    </w:pPr>
    <w:rPr>
      <w:rFonts w:cs="Calibri"/>
      <w:smallCaps/>
      <w:sz w:val="20"/>
      <w:szCs w:val="20"/>
    </w:rPr>
  </w:style>
  <w:style w:type="paragraph" w:styleId="773">
    <w:name w:val="toc 9"/>
    <w:basedOn w:val="740"/>
    <w:next w:val="740"/>
    <w:uiPriority w:val="0"/>
    <w:qFormat/>
    <w:pPr>
      <w:ind w:left="1680"/>
      <w:jc w:val="left"/>
    </w:pPr>
    <w:rPr>
      <w:rFonts w:cs="Calibri"/>
      <w:sz w:val="18"/>
      <w:szCs w:val="18"/>
    </w:rPr>
  </w:style>
  <w:style w:type="paragraph" w:styleId="774">
    <w:name w:val="Body Text 2"/>
    <w:basedOn w:val="740"/>
    <w:next w:val="756"/>
    <w:uiPriority w:val="0"/>
    <w:qFormat/>
  </w:style>
  <w:style w:type="paragraph" w:styleId="775">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76">
    <w:name w:val="Title"/>
    <w:basedOn w:val="740"/>
    <w:next w:val="740"/>
    <w:uiPriority w:val="10"/>
    <w:qFormat/>
    <w:pPr>
      <w:contextualSpacing/>
      <w:spacing w:before="300" w:after="200"/>
    </w:pPr>
    <w:rPr>
      <w:sz w:val="48"/>
      <w:szCs w:val="48"/>
    </w:rPr>
  </w:style>
  <w:style w:type="paragraph" w:styleId="777">
    <w:name w:val="Body Text First Indent 2"/>
    <w:basedOn w:val="757"/>
    <w:uiPriority w:val="99"/>
    <w:unhideWhenUsed/>
    <w:qFormat/>
    <w:pPr>
      <w:ind w:left="200" w:firstLine="20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u w:val="single"/>
    </w:rPr>
  </w:style>
  <w:style w:type="character" w:styleId="782">
    <w:name w:val="annotation reference"/>
    <w:basedOn w:val="750"/>
    <w:uiPriority w:val="99"/>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缩进1"/>
    <w:basedOn w:val="740"/>
    <w:uiPriority w:val="0"/>
    <w:qFormat/>
    <w:pPr>
      <w:ind w:firstLine="420"/>
      <w:jc w:val="left"/>
    </w:pPr>
    <w:rPr>
      <w:rFonts w:ascii="宋体"/>
      <w:sz w:val="24"/>
    </w:rPr>
  </w:style>
  <w:style w:type="paragraph" w:styleId="785" w:customStyle="1">
    <w:name w:val="Normal1"/>
    <w:next w:val="743"/>
    <w:uiPriority w:val="0"/>
    <w:qFormat/>
    <w:rPr>
      <w:rFonts w:ascii="Times New Roman" w:hAnsi="Times New Roman" w:eastAsia="Times New Roman" w:cs="Times New Roman"/>
      <w:sz w:val="24"/>
      <w:szCs w:val="24"/>
      <w:lang w:val="en-US" w:eastAsia="zh-CN" w:bidi="ar-SA"/>
    </w:rPr>
  </w:style>
  <w:style w:type="paragraph" w:styleId="786" w:customStyle="1">
    <w:name w:val="Normal_19"/>
    <w:next w:val="787"/>
    <w:uiPriority w:val="0"/>
    <w:qFormat/>
    <w:rPr>
      <w:rFonts w:ascii="Times New Roman" w:hAnsi="Times New Roman" w:eastAsia="Times New Roman" w:cs="Times New Roman"/>
      <w:sz w:val="24"/>
      <w:szCs w:val="24"/>
      <w:lang w:val="en-US" w:eastAsia="zh-CN" w:bidi="ar-SA"/>
    </w:rPr>
  </w:style>
  <w:style w:type="paragraph" w:styleId="787" w:customStyle="1">
    <w:name w:val="正文1"/>
    <w:next w:val="788"/>
    <w:uiPriority w:val="0"/>
    <w:qFormat/>
    <w:pPr>
      <w:jc w:val="both"/>
      <w:widowControl w:val="off"/>
    </w:pPr>
    <w:rPr>
      <w:rFonts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90"/>
    <w:uiPriority w:val="99"/>
    <w:unhideWhenUsed/>
    <w:qFormat/>
    <w:pPr>
      <w:spacing w:after="120"/>
    </w:pPr>
  </w:style>
  <w:style w:type="paragraph" w:styleId="790" w:customStyle="1">
    <w:name w:val="Normal"/>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791" w:customStyle="1">
    <w:name w:val="标题 1 字符2"/>
    <w:link w:val="741"/>
    <w:uiPriority w:val="9"/>
    <w:qFormat/>
    <w:rPr>
      <w:rFonts w:ascii="Arial" w:hAnsi="Arial" w:eastAsia="Arial" w:cs="Arial"/>
      <w:sz w:val="40"/>
      <w:szCs w:val="40"/>
    </w:rPr>
  </w:style>
  <w:style w:type="character" w:styleId="792" w:customStyle="1">
    <w:name w:val="批注框文本 字符"/>
    <w:basedOn w:val="750"/>
    <w:link w:val="763"/>
    <w:uiPriority w:val="99"/>
    <w:semiHidden/>
    <w:qFormat/>
    <w:rPr>
      <w:rFonts w:ascii="宋体" w:hAnsi="Calibri"/>
      <w:sz w:val="18"/>
      <w:szCs w:val="18"/>
    </w:rPr>
  </w:style>
  <w:style w:type="table" w:styleId="793" w:customStyle="1">
    <w:name w:val="无格式表格 11"/>
    <w:basedOn w:val="7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普通表格11"/>
    <w:uiPriority w:val="99"/>
    <w:unhideWhenUsed/>
    <w:qFormat/>
    <w:tblPr>
      <w:tblCellMar>
        <w:left w:w="0" w:type="dxa"/>
        <w:top w:w="0" w:type="dxa"/>
        <w:right w:w="0" w:type="dxa"/>
        <w:bottom w:w="0" w:type="dxa"/>
      </w:tblCellMar>
    </w:tblPr>
  </w:style>
  <w:style w:type="table" w:styleId="795" w:customStyle="1">
    <w:name w:val="无格式表格 21"/>
    <w:basedOn w:val="79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1 浅色1"/>
    <w:basedOn w:val="7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网格表 2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3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41"/>
    <w:basedOn w:val="7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6 彩色1"/>
    <w:basedOn w:val="7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5" w:customStyle="1">
    <w:name w:val="网格表 7 彩色1"/>
    <w:basedOn w:val="7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1 浅色1"/>
    <w:basedOn w:val="7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21"/>
    <w:basedOn w:val="79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8"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1" w:customStyle="1">
    <w:name w:val="清单表 6 彩色1"/>
    <w:basedOn w:val="79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清单表 7 彩色1"/>
    <w:basedOn w:val="79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3" w:customStyle="1">
    <w:name w:val="TOC 标题1"/>
    <w:uiPriority w:val="39"/>
    <w:unhideWhenUsed/>
    <w:qFormat/>
    <w:rPr>
      <w:rFonts w:ascii="Times New Roman" w:hAnsi="Times New Roman" w:eastAsia="宋体" w:cs="Times New Roman"/>
      <w:lang w:val="en-US" w:eastAsia="zh-CN" w:bidi="ar-SA"/>
    </w:rPr>
  </w:style>
  <w:style w:type="paragraph" w:styleId="814" w:customStyle="1">
    <w:name w:val="TOC 标题116"/>
    <w:uiPriority w:val="39"/>
    <w:unhideWhenUsed/>
    <w:qFormat/>
    <w:rPr>
      <w:rFonts w:ascii="Times New Roman" w:hAnsi="Times New Roman" w:eastAsia="宋体" w:cs="Times New Roman"/>
      <w:lang w:val="en-US" w:eastAsia="zh-CN" w:bidi="ar-SA"/>
    </w:rPr>
  </w:style>
  <w:style w:type="paragraph" w:styleId="815" w:customStyle="1">
    <w:name w:val="TOC 标题115"/>
    <w:uiPriority w:val="39"/>
    <w:unhideWhenUsed/>
    <w:qFormat/>
    <w:rPr>
      <w:rFonts w:ascii="Times New Roman" w:hAnsi="Times New Roman" w:eastAsia="宋体" w:cs="Times New Roman"/>
      <w:lang w:val="en-US" w:eastAsia="zh-CN" w:bidi="ar-SA"/>
    </w:rPr>
  </w:style>
  <w:style w:type="paragraph" w:styleId="816" w:customStyle="1">
    <w:name w:val="TOC 标题114"/>
    <w:uiPriority w:val="39"/>
    <w:unhideWhenUsed/>
    <w:qFormat/>
    <w:rPr>
      <w:rFonts w:ascii="Times New Roman" w:hAnsi="Times New Roman" w:eastAsia="宋体" w:cs="Times New Roman"/>
      <w:lang w:val="en-US" w:eastAsia="zh-CN" w:bidi="ar-SA"/>
    </w:rPr>
  </w:style>
  <w:style w:type="character" w:styleId="817" w:customStyle="1">
    <w:name w:val="标题 1 字符"/>
    <w:link w:val="818"/>
    <w:uiPriority w:val="0"/>
    <w:qFormat/>
    <w:rPr>
      <w:b/>
      <w:sz w:val="44"/>
    </w:rPr>
  </w:style>
  <w:style w:type="paragraph" w:styleId="818" w:customStyle="1">
    <w:name w:val="标题 11"/>
    <w:basedOn w:val="740"/>
    <w:next w:val="740"/>
    <w:link w:val="817"/>
    <w:uiPriority w:val="0"/>
    <w:qFormat/>
    <w:pPr>
      <w:keepLines/>
      <w:keepNext/>
      <w:spacing w:before="340" w:after="330" w:line="576" w:lineRule="auto"/>
      <w:outlineLvl w:val="0"/>
    </w:pPr>
    <w:rPr>
      <w:rFonts w:ascii="Times New Roman" w:hAnsi="Times New Roman"/>
      <w:b/>
      <w:sz w:val="44"/>
      <w:szCs w:val="20"/>
    </w:rPr>
  </w:style>
  <w:style w:type="character" w:styleId="819" w:customStyle="1">
    <w:name w:val="标题 2 字符"/>
    <w:link w:val="820"/>
    <w:uiPriority w:val="0"/>
    <w:qFormat/>
    <w:rPr>
      <w:rFonts w:ascii="Arial" w:hAnsi="Arial" w:eastAsia="黑体"/>
      <w:b/>
      <w:sz w:val="32"/>
    </w:rPr>
  </w:style>
  <w:style w:type="paragraph" w:styleId="820" w:customStyle="1">
    <w:name w:val="标题 21"/>
    <w:basedOn w:val="740"/>
    <w:next w:val="740"/>
    <w:link w:val="819"/>
    <w:uiPriority w:val="0"/>
    <w:qFormat/>
    <w:pPr>
      <w:keepLines/>
      <w:keepNext/>
      <w:spacing w:before="260" w:after="260" w:line="413" w:lineRule="auto"/>
      <w:outlineLvl w:val="1"/>
    </w:pPr>
    <w:rPr>
      <w:rFonts w:ascii="Arial" w:hAnsi="Arial" w:eastAsia="黑体"/>
      <w:b/>
      <w:sz w:val="32"/>
      <w:szCs w:val="20"/>
    </w:rPr>
  </w:style>
  <w:style w:type="character" w:styleId="821" w:customStyle="1">
    <w:name w:val="标题 3 字符"/>
    <w:link w:val="822"/>
    <w:uiPriority w:val="0"/>
    <w:qFormat/>
    <w:rPr>
      <w:b/>
      <w:sz w:val="32"/>
    </w:rPr>
  </w:style>
  <w:style w:type="paragraph" w:styleId="822" w:customStyle="1">
    <w:name w:val="标题 31"/>
    <w:basedOn w:val="740"/>
    <w:next w:val="740"/>
    <w:link w:val="821"/>
    <w:uiPriority w:val="0"/>
    <w:qFormat/>
    <w:pPr>
      <w:keepLines/>
      <w:keepNext/>
      <w:spacing w:before="260" w:after="260" w:line="413" w:lineRule="auto"/>
      <w:outlineLvl w:val="2"/>
    </w:pPr>
    <w:rPr>
      <w:rFonts w:ascii="Times New Roman" w:hAnsi="Times New Roman"/>
      <w:b/>
      <w:sz w:val="32"/>
      <w:szCs w:val="20"/>
    </w:rPr>
  </w:style>
  <w:style w:type="character" w:styleId="823" w:customStyle="1">
    <w:name w:val="标题 4 字符"/>
    <w:link w:val="824"/>
    <w:uiPriority w:val="0"/>
    <w:qFormat/>
    <w:rPr>
      <w:rFonts w:ascii="宋体" w:eastAsia="宋体"/>
      <w:color w:val="800000"/>
      <w:sz w:val="28"/>
      <w:lang w:val="en-US" w:eastAsia="zh-CN" w:bidi="ar-SA"/>
    </w:rPr>
  </w:style>
  <w:style w:type="paragraph" w:styleId="824" w:customStyle="1">
    <w:name w:val="标题 41"/>
    <w:basedOn w:val="740"/>
    <w:next w:val="740"/>
    <w:link w:val="82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5">
    <w:name w:val="List Paragraph"/>
    <w:basedOn w:val="740"/>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paragraph" w:styleId="827">
    <w:name w:val="Quote"/>
    <w:basedOn w:val="740"/>
    <w:next w:val="740"/>
    <w:uiPriority w:val="29"/>
    <w:qFormat/>
    <w:pPr>
      <w:ind w:left="720" w:right="720"/>
    </w:pPr>
    <w:rPr>
      <w:i/>
    </w:rPr>
  </w:style>
  <w:style w:type="paragraph" w:styleId="828">
    <w:name w:val="Intense Quote"/>
    <w:basedOn w:val="740"/>
    <w:next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TOC 标题113"/>
    <w:uiPriority w:val="39"/>
    <w:unhideWhenUsed/>
    <w:qFormat/>
    <w:rPr>
      <w:rFonts w:ascii="Times New Roman" w:hAnsi="Times New Roman" w:eastAsia="宋体" w:cs="Times New Roman"/>
      <w:lang w:val="en-US" w:eastAsia="zh-CN" w:bidi="ar-SA"/>
    </w:rPr>
  </w:style>
  <w:style w:type="paragraph" w:styleId="830" w:customStyle="1">
    <w:name w:val="标题 111"/>
    <w:basedOn w:val="740"/>
    <w:next w:val="740"/>
    <w:link w:val="831"/>
    <w:uiPriority w:val="9"/>
    <w:qFormat/>
    <w:pPr>
      <w:keepLines/>
      <w:keepNext/>
      <w:spacing w:before="480" w:after="200"/>
      <w:outlineLvl w:val="0"/>
    </w:pPr>
    <w:rPr>
      <w:rFonts w:ascii="Arial" w:hAnsi="Arial" w:eastAsia="Arial" w:cs="Arial"/>
      <w:sz w:val="40"/>
      <w:szCs w:val="40"/>
    </w:rPr>
  </w:style>
  <w:style w:type="character" w:styleId="831" w:customStyle="1">
    <w:name w:val="标题 1 字符1"/>
    <w:link w:val="830"/>
    <w:uiPriority w:val="9"/>
    <w:qFormat/>
    <w:rPr>
      <w:rFonts w:ascii="Arial" w:hAnsi="Arial" w:eastAsia="Arial" w:cs="Arial"/>
      <w:sz w:val="40"/>
      <w:szCs w:val="40"/>
    </w:rPr>
  </w:style>
  <w:style w:type="paragraph" w:styleId="832" w:customStyle="1">
    <w:name w:val="标题 211"/>
    <w:basedOn w:val="740"/>
    <w:next w:val="740"/>
    <w:uiPriority w:val="9"/>
    <w:qFormat/>
    <w:pPr>
      <w:keepLines/>
      <w:keepNext/>
      <w:spacing w:before="360" w:after="200"/>
      <w:outlineLvl w:val="1"/>
    </w:pPr>
    <w:rPr>
      <w:rFonts w:ascii="Arial" w:hAnsi="Arial" w:eastAsia="Arial" w:cs="Arial"/>
      <w:sz w:val="34"/>
    </w:rPr>
  </w:style>
  <w:style w:type="paragraph" w:styleId="833" w:customStyle="1">
    <w:name w:val="标题 311"/>
    <w:basedOn w:val="740"/>
    <w:next w:val="740"/>
    <w:uiPriority w:val="9"/>
    <w:qFormat/>
    <w:pPr>
      <w:keepLines/>
      <w:keepNext/>
      <w:spacing w:before="320" w:after="200"/>
      <w:outlineLvl w:val="2"/>
    </w:pPr>
    <w:rPr>
      <w:rFonts w:ascii="Arial" w:hAnsi="Arial" w:eastAsia="Arial" w:cs="Arial"/>
      <w:sz w:val="30"/>
      <w:szCs w:val="30"/>
    </w:rPr>
  </w:style>
  <w:style w:type="paragraph" w:styleId="834" w:customStyle="1">
    <w:name w:val="标题 411"/>
    <w:basedOn w:val="740"/>
    <w:next w:val="740"/>
    <w:uiPriority w:val="9"/>
    <w:qFormat/>
    <w:pPr>
      <w:keepLines/>
      <w:keepNext/>
      <w:spacing w:before="320" w:after="200"/>
      <w:outlineLvl w:val="3"/>
    </w:pPr>
    <w:rPr>
      <w:rFonts w:ascii="Arial" w:hAnsi="Arial" w:eastAsia="Arial" w:cs="Arial"/>
      <w:b/>
      <w:bCs/>
      <w:sz w:val="26"/>
      <w:szCs w:val="26"/>
    </w:rPr>
  </w:style>
  <w:style w:type="paragraph" w:styleId="835" w:customStyle="1">
    <w:name w:val="标题 511"/>
    <w:basedOn w:val="740"/>
    <w:next w:val="740"/>
    <w:link w:val="836"/>
    <w:uiPriority w:val="9"/>
    <w:qFormat/>
    <w:pPr>
      <w:keepLines/>
      <w:keepNext/>
      <w:spacing w:before="320" w:after="200"/>
      <w:outlineLvl w:val="4"/>
    </w:pPr>
    <w:rPr>
      <w:rFonts w:ascii="Arial" w:hAnsi="Arial" w:eastAsia="Arial" w:cs="Arial"/>
      <w:b/>
      <w:bCs/>
      <w:sz w:val="24"/>
      <w:szCs w:val="24"/>
    </w:rPr>
  </w:style>
  <w:style w:type="character" w:styleId="836" w:customStyle="1">
    <w:name w:val="标题 5 字符"/>
    <w:link w:val="835"/>
    <w:uiPriority w:val="9"/>
    <w:qFormat/>
    <w:rPr>
      <w:rFonts w:ascii="Arial" w:hAnsi="Arial" w:eastAsia="Arial" w:cs="Arial"/>
      <w:b/>
      <w:bCs/>
      <w:sz w:val="24"/>
      <w:szCs w:val="24"/>
    </w:rPr>
  </w:style>
  <w:style w:type="paragraph" w:styleId="837" w:customStyle="1">
    <w:name w:val="标题 611"/>
    <w:basedOn w:val="740"/>
    <w:next w:val="740"/>
    <w:link w:val="838"/>
    <w:uiPriority w:val="9"/>
    <w:qFormat/>
    <w:pPr>
      <w:keepLines/>
      <w:keepNext/>
      <w:spacing w:before="320" w:after="200"/>
      <w:outlineLvl w:val="5"/>
    </w:pPr>
    <w:rPr>
      <w:rFonts w:ascii="Arial" w:hAnsi="Arial" w:eastAsia="Arial" w:cs="Arial"/>
      <w:b/>
      <w:bCs/>
      <w:sz w:val="22"/>
    </w:rPr>
  </w:style>
  <w:style w:type="character" w:styleId="838" w:customStyle="1">
    <w:name w:val="标题 6 字符"/>
    <w:link w:val="837"/>
    <w:uiPriority w:val="9"/>
    <w:qFormat/>
    <w:rPr>
      <w:rFonts w:ascii="Arial" w:hAnsi="Arial" w:eastAsia="Arial" w:cs="Arial"/>
      <w:b/>
      <w:bCs/>
      <w:sz w:val="22"/>
      <w:szCs w:val="22"/>
    </w:rPr>
  </w:style>
  <w:style w:type="paragraph" w:styleId="839" w:customStyle="1">
    <w:name w:val="标题 711"/>
    <w:basedOn w:val="740"/>
    <w:next w:val="740"/>
    <w:link w:val="840"/>
    <w:uiPriority w:val="9"/>
    <w:qFormat/>
    <w:pPr>
      <w:keepLines/>
      <w:keepNext/>
      <w:spacing w:before="320" w:after="200"/>
      <w:outlineLvl w:val="6"/>
    </w:pPr>
    <w:rPr>
      <w:rFonts w:ascii="Arial" w:hAnsi="Arial" w:eastAsia="Arial" w:cs="Arial"/>
      <w:b/>
      <w:bCs/>
      <w:i/>
      <w:iCs/>
      <w:sz w:val="22"/>
    </w:rPr>
  </w:style>
  <w:style w:type="character" w:styleId="840" w:customStyle="1">
    <w:name w:val="标题 7 字符"/>
    <w:link w:val="839"/>
    <w:uiPriority w:val="9"/>
    <w:qFormat/>
    <w:rPr>
      <w:rFonts w:ascii="Arial" w:hAnsi="Arial" w:eastAsia="Arial" w:cs="Arial"/>
      <w:b/>
      <w:bCs/>
      <w:i/>
      <w:iCs/>
      <w:sz w:val="22"/>
      <w:szCs w:val="22"/>
    </w:rPr>
  </w:style>
  <w:style w:type="paragraph" w:styleId="841" w:customStyle="1">
    <w:name w:val="标题 811"/>
    <w:basedOn w:val="740"/>
    <w:next w:val="740"/>
    <w:link w:val="842"/>
    <w:uiPriority w:val="9"/>
    <w:qFormat/>
    <w:pPr>
      <w:keepLines/>
      <w:keepNext/>
      <w:spacing w:before="320" w:after="200"/>
      <w:outlineLvl w:val="7"/>
    </w:pPr>
    <w:rPr>
      <w:rFonts w:ascii="Arial" w:hAnsi="Arial" w:eastAsia="Arial" w:cs="Arial"/>
      <w:i/>
      <w:iCs/>
      <w:sz w:val="22"/>
    </w:rPr>
  </w:style>
  <w:style w:type="character" w:styleId="842" w:customStyle="1">
    <w:name w:val="标题 8 字符"/>
    <w:link w:val="841"/>
    <w:uiPriority w:val="9"/>
    <w:qFormat/>
    <w:rPr>
      <w:rFonts w:ascii="Arial" w:hAnsi="Arial" w:eastAsia="Arial" w:cs="Arial"/>
      <w:i/>
      <w:iCs/>
      <w:sz w:val="22"/>
      <w:szCs w:val="22"/>
    </w:rPr>
  </w:style>
  <w:style w:type="paragraph" w:styleId="843" w:customStyle="1">
    <w:name w:val="标题 911"/>
    <w:basedOn w:val="740"/>
    <w:next w:val="740"/>
    <w:link w:val="844"/>
    <w:uiPriority w:val="9"/>
    <w:qFormat/>
    <w:pPr>
      <w:keepLines/>
      <w:keepNext/>
      <w:spacing w:before="320" w:after="200"/>
      <w:outlineLvl w:val="8"/>
    </w:pPr>
    <w:rPr>
      <w:rFonts w:ascii="Arial" w:hAnsi="Arial" w:eastAsia="Arial" w:cs="Arial"/>
      <w:i/>
      <w:iCs/>
      <w:szCs w:val="21"/>
    </w:rPr>
  </w:style>
  <w:style w:type="character" w:styleId="844" w:customStyle="1">
    <w:name w:val="标题 9 字符"/>
    <w:link w:val="843"/>
    <w:uiPriority w:val="9"/>
    <w:qFormat/>
    <w:rPr>
      <w:rFonts w:ascii="Arial" w:hAnsi="Arial" w:eastAsia="Arial" w:cs="Arial"/>
      <w:i/>
      <w:iCs/>
      <w:sz w:val="21"/>
      <w:szCs w:val="21"/>
    </w:rPr>
  </w:style>
  <w:style w:type="character" w:styleId="845" w:customStyle="1">
    <w:name w:val="默认段落字体11"/>
    <w:uiPriority w:val="1"/>
    <w:unhideWhenUsed/>
    <w:qFormat/>
  </w:style>
  <w:style w:type="paragraph" w:styleId="846" w:customStyle="1">
    <w:name w:val="题注11"/>
    <w:basedOn w:val="740"/>
    <w:next w:val="740"/>
    <w:uiPriority w:val="35"/>
    <w:qFormat/>
    <w:pPr>
      <w:spacing w:line="276" w:lineRule="auto"/>
    </w:pPr>
    <w:rPr>
      <w:b/>
      <w:bCs/>
      <w:color w:val="4f81bd"/>
      <w:sz w:val="18"/>
      <w:szCs w:val="18"/>
    </w:rPr>
  </w:style>
  <w:style w:type="paragraph" w:styleId="847" w:customStyle="1">
    <w:name w:val="正文文本缩进11"/>
    <w:basedOn w:val="740"/>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40"/>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40"/>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40"/>
    <w:uiPriority w:val="99"/>
    <w:unhideWhenUsed/>
    <w:qFormat/>
    <w:pPr>
      <w:tabs>
        <w:tab w:val="center" w:pos="7143" w:leader="none"/>
        <w:tab w:val="right" w:pos="14287" w:leader="none"/>
      </w:tabs>
    </w:pPr>
  </w:style>
  <w:style w:type="paragraph" w:styleId="854" w:customStyle="1">
    <w:name w:val="副标题1"/>
    <w:basedOn w:val="740"/>
    <w:next w:val="740"/>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40"/>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40"/>
    <w:next w:val="740"/>
    <w:uiPriority w:val="99"/>
    <w:unhideWhenUsed/>
    <w:qFormat/>
  </w:style>
  <w:style w:type="paragraph" w:styleId="859" w:customStyle="1">
    <w:name w:val="普通(网站)11"/>
    <w:basedOn w:val="740"/>
    <w:uiPriority w:val="99"/>
    <w:qFormat/>
    <w:rPr>
      <w:sz w:val="24"/>
    </w:rPr>
  </w:style>
  <w:style w:type="paragraph" w:styleId="860" w:customStyle="1">
    <w:name w:val="标题11"/>
    <w:basedOn w:val="740"/>
    <w:next w:val="740"/>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引用1"/>
    <w:basedOn w:val="740"/>
    <w:next w:val="740"/>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40"/>
    <w:next w:val="740"/>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51"/>
    <w:basedOn w:val="740"/>
    <w:next w:val="74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40"/>
    <w:next w:val="74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40"/>
    <w:next w:val="74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40"/>
    <w:next w:val="74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40"/>
    <w:next w:val="740"/>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40"/>
    <w:uiPriority w:val="0"/>
    <w:qFormat/>
    <w:pPr>
      <w:ind w:left="360" w:hanging="360"/>
      <w:spacing w:line="380" w:lineRule="exact"/>
      <w:tabs>
        <w:tab w:val="left" w:pos="360" w:leader="none"/>
      </w:tabs>
    </w:pPr>
    <w:rPr>
      <w:sz w:val="28"/>
    </w:rPr>
  </w:style>
  <w:style w:type="paragraph" w:styleId="1003" w:customStyle="1">
    <w:name w:val="索引 81"/>
    <w:basedOn w:val="740"/>
    <w:next w:val="740"/>
    <w:uiPriority w:val="0"/>
    <w:qFormat/>
    <w:pPr>
      <w:ind w:left="1400"/>
    </w:pPr>
  </w:style>
  <w:style w:type="paragraph" w:styleId="1004" w:customStyle="1">
    <w:name w:val="列表编号1"/>
    <w:basedOn w:val="740"/>
    <w:uiPriority w:val="0"/>
    <w:qFormat/>
    <w:pPr>
      <w:spacing w:line="360" w:lineRule="auto"/>
      <w:tabs>
        <w:tab w:val="left" w:pos="0" w:leader="none"/>
        <w:tab w:val="left" w:pos="840" w:leader="none"/>
      </w:tabs>
    </w:pPr>
  </w:style>
  <w:style w:type="paragraph" w:styleId="1005" w:customStyle="1">
    <w:name w:val="正文缩进11"/>
    <w:basedOn w:val="740"/>
    <w:uiPriority w:val="0"/>
    <w:qFormat/>
    <w:pPr>
      <w:ind w:firstLine="420"/>
    </w:pPr>
    <w:rPr>
      <w:rFonts w:ascii="宋体"/>
      <w:color w:val="000000"/>
      <w:sz w:val="24"/>
      <w:szCs w:val="20"/>
    </w:rPr>
  </w:style>
  <w:style w:type="paragraph" w:styleId="1006" w:customStyle="1">
    <w:name w:val="题注1"/>
    <w:basedOn w:val="740"/>
    <w:next w:val="740"/>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40"/>
    <w:next w:val="740"/>
    <w:uiPriority w:val="0"/>
    <w:qFormat/>
    <w:pPr>
      <w:ind w:left="800"/>
    </w:pPr>
  </w:style>
  <w:style w:type="paragraph" w:styleId="1009" w:customStyle="1">
    <w:name w:val="列表项目符号1"/>
    <w:basedOn w:val="740"/>
    <w:uiPriority w:val="0"/>
    <w:qFormat/>
    <w:pPr>
      <w:ind w:left="962" w:hanging="480"/>
      <w:spacing w:line="360" w:lineRule="auto"/>
      <w:tabs>
        <w:tab w:val="left" w:pos="840" w:leader="none"/>
      </w:tabs>
    </w:pPr>
    <w:rPr>
      <w:sz w:val="24"/>
    </w:rPr>
  </w:style>
  <w:style w:type="paragraph" w:styleId="1010" w:customStyle="1">
    <w:name w:val="文档结构图1"/>
    <w:basedOn w:val="740"/>
    <w:uiPriority w:val="0"/>
    <w:qFormat/>
    <w:pPr>
      <w:shd w:val="clear" w:color="auto" w:fill="000080"/>
    </w:pPr>
  </w:style>
  <w:style w:type="paragraph" w:styleId="1011" w:customStyle="1">
    <w:name w:val="批注文字1"/>
    <w:basedOn w:val="740"/>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40"/>
    <w:next w:val="740"/>
    <w:uiPriority w:val="0"/>
    <w:qFormat/>
    <w:pPr>
      <w:ind w:left="1000"/>
    </w:pPr>
  </w:style>
  <w:style w:type="paragraph" w:styleId="1014" w:customStyle="1">
    <w:name w:val="正文文本 31"/>
    <w:basedOn w:val="740"/>
    <w:uiPriority w:val="0"/>
    <w:qFormat/>
    <w:rPr>
      <w:color w:val="000000"/>
    </w:rPr>
  </w:style>
  <w:style w:type="paragraph" w:styleId="1015" w:customStyle="1">
    <w:name w:val="列表项目符号 31"/>
    <w:basedOn w:val="740"/>
    <w:uiPriority w:val="0"/>
    <w:qFormat/>
    <w:pPr>
      <w:ind w:left="1200" w:hanging="360"/>
      <w:spacing w:line="380" w:lineRule="exact"/>
      <w:tabs>
        <w:tab w:val="left" w:pos="1200" w:leader="none"/>
      </w:tabs>
    </w:pPr>
    <w:rPr>
      <w:sz w:val="28"/>
    </w:rPr>
  </w:style>
  <w:style w:type="paragraph" w:styleId="1016" w:customStyle="1">
    <w:name w:val="正文文本1"/>
    <w:basedOn w:val="740"/>
    <w:uiPriority w:val="0"/>
    <w:qFormat/>
    <w:pPr>
      <w:spacing w:line="60" w:lineRule="auto"/>
    </w:pPr>
    <w:rPr>
      <w:rFonts w:ascii="仿宋_GB2312" w:eastAsia="仿宋_GB2312"/>
      <w:sz w:val="32"/>
    </w:rPr>
  </w:style>
  <w:style w:type="paragraph" w:styleId="1017" w:customStyle="1">
    <w:name w:val="正文文本缩进1"/>
    <w:basedOn w:val="740"/>
    <w:uiPriority w:val="0"/>
    <w:qFormat/>
    <w:pPr>
      <w:ind w:firstLine="225"/>
    </w:pPr>
    <w:rPr>
      <w:rFonts w:ascii="仿宋_GB2312" w:eastAsia="仿宋_GB2312"/>
      <w:sz w:val="32"/>
    </w:rPr>
  </w:style>
  <w:style w:type="paragraph" w:styleId="1018" w:customStyle="1">
    <w:name w:val="文本块1"/>
    <w:basedOn w:val="740"/>
    <w:uiPriority w:val="0"/>
    <w:qFormat/>
    <w:pPr>
      <w:ind w:left="1548" w:right="12" w:hanging="2405"/>
      <w:spacing w:line="360" w:lineRule="exact"/>
    </w:pPr>
    <w:rPr>
      <w:rFonts w:ascii="宋体"/>
      <w:bCs/>
      <w:sz w:val="28"/>
    </w:rPr>
  </w:style>
  <w:style w:type="paragraph" w:styleId="1019" w:customStyle="1">
    <w:name w:val="列表项目符号 21"/>
    <w:basedOn w:val="740"/>
    <w:uiPriority w:val="0"/>
    <w:qFormat/>
    <w:pPr>
      <w:ind w:left="720" w:hanging="360"/>
      <w:spacing w:line="360" w:lineRule="auto"/>
      <w:tabs>
        <w:tab w:val="left" w:pos="720" w:leader="none"/>
      </w:tabs>
    </w:pPr>
    <w:rPr>
      <w:sz w:val="24"/>
    </w:rPr>
  </w:style>
  <w:style w:type="paragraph" w:styleId="1020" w:customStyle="1">
    <w:name w:val="HTML 地址1"/>
    <w:basedOn w:val="740"/>
    <w:uiPriority w:val="0"/>
    <w:qFormat/>
    <w:rPr>
      <w:i/>
      <w:iCs/>
    </w:rPr>
  </w:style>
  <w:style w:type="paragraph" w:styleId="1021" w:customStyle="1">
    <w:name w:val="索引 41"/>
    <w:basedOn w:val="740"/>
    <w:next w:val="740"/>
    <w:uiPriority w:val="0"/>
    <w:qFormat/>
    <w:pPr>
      <w:ind w:left="600"/>
    </w:pPr>
  </w:style>
  <w:style w:type="paragraph" w:styleId="1022" w:customStyle="1">
    <w:name w:val="纯文本11"/>
    <w:basedOn w:val="740"/>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40"/>
    <w:uiPriority w:val="0"/>
    <w:qFormat/>
    <w:pPr>
      <w:ind w:left="720" w:hanging="360"/>
      <w:spacing w:line="380" w:lineRule="exact"/>
      <w:tabs>
        <w:tab w:val="left" w:pos="720" w:leader="none"/>
      </w:tabs>
    </w:pPr>
    <w:rPr>
      <w:sz w:val="28"/>
    </w:rPr>
  </w:style>
  <w:style w:type="paragraph" w:styleId="1025" w:customStyle="1">
    <w:name w:val="索引 31"/>
    <w:basedOn w:val="740"/>
    <w:next w:val="740"/>
    <w:uiPriority w:val="0"/>
    <w:qFormat/>
    <w:pPr>
      <w:ind w:left="400"/>
    </w:pPr>
  </w:style>
  <w:style w:type="paragraph" w:styleId="1026" w:customStyle="1">
    <w:name w:val="日期1"/>
    <w:basedOn w:val="740"/>
    <w:next w:val="740"/>
    <w:uiPriority w:val="0"/>
    <w:qFormat/>
    <w:pPr>
      <w:ind w:left="2500"/>
    </w:pPr>
  </w:style>
  <w:style w:type="paragraph" w:styleId="1027" w:customStyle="1">
    <w:name w:val="正文文本缩进 21"/>
    <w:basedOn w:val="740"/>
    <w:uiPriority w:val="0"/>
    <w:qFormat/>
    <w:pPr>
      <w:ind w:firstLine="225"/>
      <w:jc w:val="left"/>
      <w:spacing w:line="540" w:lineRule="exact"/>
    </w:pPr>
    <w:rPr>
      <w:rFonts w:ascii="仿宋_GB2312" w:eastAsia="仿宋_GB2312"/>
      <w:sz w:val="32"/>
    </w:rPr>
  </w:style>
  <w:style w:type="paragraph" w:styleId="1028" w:customStyle="1">
    <w:name w:val="尾注文本1"/>
    <w:basedOn w:val="740"/>
    <w:uiPriority w:val="0"/>
    <w:qFormat/>
    <w:pPr>
      <w:jc w:val="left"/>
      <w:widowControl/>
    </w:pPr>
    <w:rPr>
      <w:rFonts w:ascii="宋体"/>
      <w:bCs/>
      <w:szCs w:val="21"/>
    </w:rPr>
  </w:style>
  <w:style w:type="paragraph" w:styleId="1029" w:customStyle="1">
    <w:name w:val="批注框文本1"/>
    <w:basedOn w:val="740"/>
    <w:uiPriority w:val="0"/>
    <w:qFormat/>
    <w:rPr>
      <w:sz w:val="18"/>
      <w:szCs w:val="20"/>
    </w:rPr>
  </w:style>
  <w:style w:type="paragraph" w:styleId="1030" w:customStyle="1">
    <w:name w:val="页脚1"/>
    <w:basedOn w:val="740"/>
    <w:uiPriority w:val="0"/>
    <w:qFormat/>
    <w:pPr>
      <w:jc w:val="left"/>
      <w:tabs>
        <w:tab w:val="center" w:pos="4153" w:leader="none"/>
        <w:tab w:val="right" w:pos="8306" w:leader="none"/>
      </w:tabs>
    </w:pPr>
    <w:rPr>
      <w:sz w:val="18"/>
      <w:szCs w:val="18"/>
    </w:rPr>
  </w:style>
  <w:style w:type="paragraph" w:styleId="1031"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40"/>
    <w:next w:val="1033"/>
    <w:uiPriority w:val="0"/>
    <w:qFormat/>
  </w:style>
  <w:style w:type="paragraph" w:styleId="1033" w:customStyle="1">
    <w:name w:val="索引 111"/>
    <w:basedOn w:val="740"/>
    <w:next w:val="740"/>
    <w:uiPriority w:val="0"/>
    <w:qFormat/>
  </w:style>
  <w:style w:type="paragraph" w:styleId="1034" w:customStyle="1">
    <w:name w:val="脚注文本1"/>
    <w:basedOn w:val="740"/>
    <w:uiPriority w:val="0"/>
    <w:qFormat/>
    <w:pPr>
      <w:jc w:val="left"/>
    </w:pPr>
    <w:rPr>
      <w:rFonts w:ascii="宋体"/>
      <w:bCs/>
      <w:sz w:val="18"/>
      <w:szCs w:val="18"/>
    </w:rPr>
  </w:style>
  <w:style w:type="paragraph" w:styleId="1035" w:customStyle="1">
    <w:name w:val="正文文本缩进 31"/>
    <w:basedOn w:val="740"/>
    <w:uiPriority w:val="0"/>
    <w:qFormat/>
    <w:pPr>
      <w:ind w:firstLine="213"/>
    </w:pPr>
    <w:rPr>
      <w:rFonts w:ascii="仿宋_GB2312" w:eastAsia="仿宋_GB2312"/>
      <w:sz w:val="30"/>
    </w:rPr>
  </w:style>
  <w:style w:type="paragraph" w:styleId="1036" w:customStyle="1">
    <w:name w:val="索引 71"/>
    <w:basedOn w:val="740"/>
    <w:next w:val="740"/>
    <w:uiPriority w:val="0"/>
    <w:qFormat/>
    <w:pPr>
      <w:ind w:left="1200"/>
    </w:pPr>
  </w:style>
  <w:style w:type="paragraph" w:styleId="1037" w:customStyle="1">
    <w:name w:val="索引 91"/>
    <w:basedOn w:val="740"/>
    <w:next w:val="740"/>
    <w:uiPriority w:val="0"/>
    <w:qFormat/>
    <w:pPr>
      <w:ind w:left="1600"/>
    </w:pPr>
  </w:style>
  <w:style w:type="paragraph" w:styleId="1038" w:customStyle="1">
    <w:name w:val="图表目录11"/>
    <w:basedOn w:val="740"/>
    <w:next w:val="740"/>
    <w:uiPriority w:val="0"/>
    <w:qFormat/>
    <w:pPr>
      <w:ind w:left="400" w:hanging="200"/>
      <w:jc w:val="left"/>
      <w:widowControl/>
    </w:pPr>
    <w:rPr>
      <w:rFonts w:ascii="宋体"/>
      <w:bCs/>
      <w:szCs w:val="21"/>
    </w:rPr>
  </w:style>
  <w:style w:type="paragraph" w:styleId="1039" w:customStyle="1">
    <w:name w:val="正文文本 21"/>
    <w:basedOn w:val="740"/>
    <w:uiPriority w:val="0"/>
    <w:qFormat/>
    <w:pPr>
      <w:spacing w:line="560" w:lineRule="exact"/>
    </w:pPr>
    <w:rPr>
      <w:rFonts w:ascii="仿宋_GB2312" w:eastAsia="仿宋_GB2312"/>
      <w:sz w:val="28"/>
      <w:szCs w:val="30"/>
    </w:rPr>
  </w:style>
  <w:style w:type="paragraph" w:styleId="1040" w:customStyle="1">
    <w:name w:val="列表接续 21"/>
    <w:basedOn w:val="740"/>
    <w:uiPriority w:val="0"/>
    <w:qFormat/>
    <w:pPr>
      <w:ind w:left="840"/>
      <w:spacing w:after="120"/>
    </w:pPr>
  </w:style>
  <w:style w:type="paragraph" w:styleId="1041"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40"/>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40"/>
    <w:next w:val="740"/>
    <w:uiPriority w:val="0"/>
    <w:qFormat/>
    <w:pPr>
      <w:ind w:left="200"/>
    </w:pPr>
  </w:style>
  <w:style w:type="paragraph" w:styleId="1044" w:customStyle="1">
    <w:name w:val="标题1"/>
    <w:basedOn w:val="740"/>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16"/>
    <w:uiPriority w:val="0"/>
    <w:qFormat/>
    <w:pPr>
      <w:ind w:firstLine="100"/>
      <w:spacing w:after="120" w:line="240" w:lineRule="auto"/>
    </w:pPr>
    <w:rPr>
      <w:rFonts w:ascii="Times New Roman" w:hAnsi="Times New Roman" w:eastAsia="宋体"/>
      <w:sz w:val="21"/>
    </w:rPr>
  </w:style>
  <w:style w:type="paragraph" w:styleId="1047" w:customStyle="1">
    <w:name w:val="正文文本首行缩进 211"/>
    <w:basedOn w:val="847"/>
    <w:link w:val="1048"/>
    <w:uiPriority w:val="0"/>
    <w:qFormat/>
    <w:pPr>
      <w:ind w:left="200" w:firstLine="200"/>
    </w:pPr>
    <w:rPr>
      <w:rFonts w:ascii="Times New Roman" w:hAns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1001"/>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访问过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正文（标记）"/>
    <w:basedOn w:val="740"/>
    <w:link w:val="1060"/>
    <w:uiPriority w:val="0"/>
    <w:qFormat/>
    <w:pPr>
      <w:spacing w:before="50" w:after="50"/>
      <w:tabs>
        <w:tab w:val="left" w:pos="0" w:leader="none"/>
        <w:tab w:val="left" w:pos="840" w:leader="none"/>
      </w:tabs>
    </w:pPr>
    <w:rPr>
      <w:rFonts w:ascii="Times New Roman" w:hAnsi="Times New Roman"/>
      <w:sz w:val="24"/>
      <w:szCs w:val="24"/>
    </w:rPr>
  </w:style>
  <w:style w:type="character" w:styleId="1060" w:customStyle="1">
    <w:name w:val="正文（标记） Char2"/>
    <w:link w:val="1059"/>
    <w:uiPriority w:val="0"/>
    <w:qFormat/>
    <w:rPr>
      <w:sz w:val="24"/>
      <w:szCs w:val="24"/>
    </w:rPr>
  </w:style>
  <w:style w:type="character" w:styleId="1061" w:customStyle="1">
    <w:name w:val="Char Char2"/>
    <w:uiPriority w:val="0"/>
    <w:qFormat/>
    <w:rPr>
      <w:sz w:val="18"/>
      <w:szCs w:val="18"/>
    </w:rPr>
  </w:style>
  <w:style w:type="character" w:styleId="1062" w:customStyle="1">
    <w:name w:val="maywed421"/>
    <w:uiPriority w:val="0"/>
    <w:qFormat/>
    <w:rPr>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cs="Times New Roman"/>
      <w:sz w:val="21"/>
      <w:szCs w:val="21"/>
      <w:lang w:bidi="ar-SA"/>
    </w:rPr>
  </w:style>
  <w:style w:type="character" w:styleId="1066" w:customStyle="1">
    <w:name w:val="Footer Char"/>
    <w:uiPriority w:val="0"/>
    <w:qFormat/>
    <w:rPr>
      <w:rFonts w:eastAsia="宋体"/>
      <w:sz w:val="18"/>
      <w:lang w:val="en-US" w:eastAsia="zh-CN"/>
    </w:rPr>
  </w:style>
  <w:style w:type="character" w:styleId="1067" w:customStyle="1">
    <w:name w:val="ca-41"/>
    <w:uiPriority w:val="0"/>
    <w:qFormat/>
    <w:rPr>
      <w:rFonts w:ascii="宋体" w:eastAsia="宋体"/>
      <w:b/>
      <w:bCs/>
      <w:color w:val="000000"/>
      <w:spacing w:val="-20"/>
      <w:sz w:val="21"/>
      <w:szCs w:val="21"/>
    </w:rPr>
  </w:style>
  <w:style w:type="character" w:styleId="1068" w:customStyle="1">
    <w:name w:val="ca-1"/>
    <w:uiPriority w:val="0"/>
    <w:qFormat/>
  </w:style>
  <w:style w:type="character" w:styleId="1069" w:customStyle="1">
    <w:name w:val="Plain Text Char"/>
    <w:uiPriority w:val="0"/>
    <w:qFormat/>
    <w:rPr>
      <w:rFonts w:ascii="宋体" w:eastAsia="宋体"/>
      <w:sz w:val="21"/>
      <w:lang w:val="en-US" w:eastAsia="zh-CN"/>
    </w:rPr>
  </w:style>
  <w:style w:type="character" w:styleId="1070" w:customStyle="1">
    <w:name w:val="Header Char"/>
    <w:uiPriority w:val="0"/>
    <w:qFormat/>
    <w:rPr>
      <w:rFonts w:eastAsia="宋体"/>
      <w:sz w:val="18"/>
      <w:lang w:val="en-US" w:eastAsia="zh-CN"/>
    </w:rPr>
  </w:style>
  <w:style w:type="character" w:styleId="1071" w:customStyle="1">
    <w:name w:val="marklong"/>
    <w:uiPriority w:val="0"/>
    <w:qFormat/>
  </w:style>
  <w:style w:type="character" w:styleId="1072" w:customStyle="1">
    <w:name w:val="普通文字1 Char"/>
    <w:uiPriority w:val="0"/>
    <w:qFormat/>
    <w:rPr>
      <w:rFonts w:ascii="宋体" w:eastAsia="宋体" w:cs="Courier New"/>
      <w:sz w:val="21"/>
      <w:szCs w:val="21"/>
      <w:lang w:val="en-US" w:eastAsia="zh-CN" w:bidi="ar-SA"/>
    </w:rPr>
  </w:style>
  <w:style w:type="character" w:styleId="1073" w:customStyle="1">
    <w:name w:val="ca-21"/>
    <w:uiPriority w:val="0"/>
    <w:qFormat/>
    <w:rPr>
      <w:rFonts w:ascii="宋体" w:eastAsia="宋体"/>
      <w:sz w:val="21"/>
    </w:rPr>
  </w:style>
  <w:style w:type="paragraph" w:styleId="1074" w:customStyle="1">
    <w:name w:val="正文（缩进）"/>
    <w:basedOn w:val="740"/>
    <w:uiPriority w:val="0"/>
    <w:qFormat/>
    <w:pPr>
      <w:ind w:firstLine="200"/>
      <w:spacing w:before="50" w:after="50" w:line="360" w:lineRule="auto"/>
    </w:pPr>
    <w:rPr>
      <w:sz w:val="24"/>
    </w:rPr>
  </w:style>
  <w:style w:type="character" w:styleId="1075" w:customStyle="1">
    <w:name w:val="Heading 3 Char"/>
    <w:uiPriority w:val="0"/>
    <w:qFormat/>
    <w:rPr>
      <w:rFonts w:cs="Times New Roman"/>
      <w:b/>
      <w:bCs/>
      <w:sz w:val="32"/>
      <w:szCs w:val="32"/>
      <w:lang w:bidi="ar-SA"/>
    </w:rPr>
  </w:style>
  <w:style w:type="character" w:styleId="1076" w:customStyle="1">
    <w:name w:val="z12 style23"/>
    <w:uiPriority w:val="0"/>
    <w:qFormat/>
  </w:style>
  <w:style w:type="paragraph" w:styleId="1077" w:customStyle="1">
    <w:name w:val="Indent Normal"/>
    <w:basedOn w:val="740"/>
    <w:uiPriority w:val="0"/>
    <w:qFormat/>
    <w:pPr>
      <w:ind w:firstLine="150"/>
    </w:pPr>
    <w:rPr>
      <w:sz w:val="24"/>
      <w:szCs w:val="20"/>
    </w:rPr>
  </w:style>
  <w:style w:type="character" w:styleId="1078" w:customStyle="1">
    <w:name w:val="Char Char21"/>
    <w:uiPriority w:val="0"/>
    <w:qFormat/>
    <w:rPr>
      <w:sz w:val="18"/>
      <w:szCs w:val="18"/>
    </w:rPr>
  </w:style>
  <w:style w:type="character" w:styleId="1079" w:customStyle="1">
    <w:name w:val="ca-31"/>
    <w:uiPriority w:val="0"/>
    <w:qFormat/>
    <w:rPr>
      <w:rFonts w:ascii="宋体" w:eastAsia="宋体"/>
      <w:color w:val="000000"/>
      <w:sz w:val="21"/>
      <w:szCs w:val="21"/>
    </w:rPr>
  </w:style>
  <w:style w:type="character" w:styleId="1080" w:customStyle="1">
    <w:name w:val="apple-converted-space"/>
    <w:uiPriority w:val="0"/>
    <w:qFormat/>
  </w:style>
  <w:style w:type="character" w:styleId="1081" w:customStyle="1">
    <w:name w:val="Char Char1"/>
    <w:uiPriority w:val="0"/>
    <w:qFormat/>
    <w:rPr>
      <w:rFonts w:ascii="宋体" w:eastAsia="宋体"/>
      <w:sz w:val="21"/>
      <w:lang w:val="en-US" w:eastAsia="zh-CN"/>
    </w:rPr>
  </w:style>
  <w:style w:type="character" w:styleId="1082" w:customStyle="1">
    <w:name w:val="font21"/>
    <w:uiPriority w:val="0"/>
    <w:qFormat/>
    <w:rPr>
      <w:rFonts w:ascii="Times New Roman" w:hAnsi="Times New Roman"/>
      <w:color w:val="000000"/>
      <w:sz w:val="20"/>
      <w:u w:val="none"/>
    </w:rPr>
  </w:style>
  <w:style w:type="character" w:styleId="1083" w:customStyle="1">
    <w:name w:val="ca-01"/>
    <w:uiPriority w:val="0"/>
    <w:qFormat/>
    <w:rPr>
      <w:rFonts w:ascii="宋体" w:eastAsia="宋体"/>
      <w:b/>
      <w:bCs/>
      <w:spacing w:val="-20"/>
      <w:sz w:val="24"/>
      <w:szCs w:val="24"/>
    </w:rPr>
  </w:style>
  <w:style w:type="character" w:styleId="1084" w:customStyle="1">
    <w:name w:val="Char Char23"/>
    <w:uiPriority w:val="0"/>
    <w:qFormat/>
    <w:rPr>
      <w:sz w:val="24"/>
      <w:szCs w:val="21"/>
      <w:lang w:bidi="ar-SA"/>
    </w:rPr>
  </w:style>
  <w:style w:type="character" w:styleId="1085" w:customStyle="1">
    <w:name w:val="Char Char"/>
    <w:uiPriority w:val="0"/>
    <w:qFormat/>
    <w:rPr>
      <w:rFonts w:eastAsia="宋体"/>
      <w:sz w:val="18"/>
      <w:lang w:val="en-US" w:eastAsia="zh-CN"/>
    </w:rPr>
  </w:style>
  <w:style w:type="character" w:styleId="1086" w:customStyle="1">
    <w:name w:val="Char Char3"/>
    <w:uiPriority w:val="0"/>
    <w:qFormat/>
    <w:rPr>
      <w:rFonts w:ascii="宋体" w:eastAsia="宋体"/>
      <w:sz w:val="18"/>
      <w:szCs w:val="18"/>
      <w:lang w:val="en-US" w:eastAsia="zh-CN" w:bidi="ar-SA"/>
    </w:rPr>
  </w:style>
  <w:style w:type="paragraph" w:styleId="108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cs="Times New Roman"/>
      <w:sz w:val="18"/>
      <w:szCs w:val="18"/>
      <w:lang w:bidi="ar-SA"/>
    </w:rPr>
  </w:style>
  <w:style w:type="character" w:styleId="1090" w:customStyle="1">
    <w:name w:val="Footer Char1"/>
    <w:uiPriority w:val="0"/>
    <w:qFormat/>
    <w:rPr>
      <w:rFonts w:cs="Times New Roman"/>
      <w:sz w:val="18"/>
      <w:szCs w:val="18"/>
      <w:lang w:bidi="ar-SA"/>
    </w:rPr>
  </w:style>
  <w:style w:type="character" w:styleId="1091" w:customStyle="1">
    <w:name w:val="wj1"/>
    <w:uiPriority w:val="0"/>
    <w:qFormat/>
    <w:rPr>
      <w:color w:val="000000"/>
      <w:sz w:val="18"/>
      <w:szCs w:val="18"/>
      <w:u w:val="none"/>
    </w:rPr>
  </w:style>
  <w:style w:type="character" w:styleId="1092" w:customStyle="1">
    <w:name w:val="ca-11"/>
    <w:uiPriority w:val="0"/>
    <w:qFormat/>
    <w:rPr>
      <w:rFonts w:ascii="宋体" w:eastAsia="宋体"/>
      <w:b/>
      <w:bCs/>
      <w:color w:val="000000"/>
      <w:spacing w:val="-20"/>
      <w:sz w:val="28"/>
      <w:szCs w:val="28"/>
    </w:rPr>
  </w:style>
  <w:style w:type="paragraph" w:styleId="10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Heading 2 Char"/>
    <w:uiPriority w:val="0"/>
    <w:qFormat/>
    <w:rPr>
      <w:rFonts w:ascii="Arial" w:hAnsi="Arial" w:eastAsia="黑体"/>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40"/>
    <w:next w:val="740"/>
    <w:uiPriority w:val="0"/>
    <w:qFormat/>
    <w:pPr>
      <w:ind w:firstLine="200"/>
      <w:spacing w:before="50" w:after="50" w:line="360" w:lineRule="auto"/>
    </w:pPr>
    <w:rPr>
      <w:rFonts w:ascii="黑体" w:eastAsia="黑体"/>
      <w:color w:val="000080"/>
      <w:sz w:val="24"/>
    </w:rPr>
  </w:style>
  <w:style w:type="character" w:styleId="1100" w:customStyle="1">
    <w:name w:val="ca-51"/>
    <w:uiPriority w:val="0"/>
    <w:qFormat/>
    <w:rPr>
      <w:rFonts w:ascii="楷体_GB2312" w:eastAsia="楷体_GB2312"/>
      <w:b/>
      <w:bCs/>
      <w:spacing w:val="-20"/>
      <w:sz w:val="24"/>
      <w:szCs w:val="24"/>
    </w:rPr>
  </w:style>
  <w:style w:type="paragraph" w:styleId="1101" w:customStyle="1">
    <w:name w:val="加点正文缩进"/>
    <w:basedOn w:val="740"/>
    <w:uiPriority w:val="0"/>
    <w:qFormat/>
    <w:pPr>
      <w:ind w:left="962" w:hanging="480"/>
      <w:spacing w:line="300" w:lineRule="auto"/>
      <w:tabs>
        <w:tab w:val="left" w:pos="840" w:leader="none"/>
      </w:tabs>
    </w:pPr>
    <w:rPr>
      <w:sz w:val="24"/>
    </w:rPr>
  </w:style>
  <w:style w:type="paragraph" w:styleId="1102" w:customStyle="1">
    <w:name w:val="默认段落字体 Para Char Char Char Char Char Char Char Char Char Char Char Char Char Char"/>
    <w:basedOn w:val="1010"/>
    <w:uiPriority w:val="0"/>
    <w:qFormat/>
    <w:rPr>
      <w:rFonts w:ascii="Tahoma" w:hAnsi="Tahoma"/>
      <w:sz w:val="24"/>
    </w:rPr>
  </w:style>
  <w:style w:type="paragraph" w:styleId="1103" w:customStyle="1">
    <w:name w:val="列表段落1"/>
    <w:basedOn w:val="740"/>
    <w:uiPriority w:val="0"/>
    <w:qFormat/>
    <w:pPr>
      <w:ind w:firstLine="200"/>
    </w:pPr>
  </w:style>
  <w:style w:type="paragraph" w:styleId="1104" w:customStyle="1">
    <w:name w:val="序号"/>
    <w:next w:val="740"/>
    <w:uiPriority w:val="0"/>
    <w:qFormat/>
    <w:pPr>
      <w:jc w:val="center"/>
    </w:pPr>
    <w:rPr>
      <w:rFonts w:ascii="Times New Roman" w:hAnsi="Times New Roman" w:eastAsia="仿宋_GB2312" w:cs="Times New Roman"/>
      <w:bCs/>
      <w:sz w:val="21"/>
      <w:szCs w:val="44"/>
      <w:lang w:val="en-US" w:eastAsia="zh-CN" w:bidi="ar-SA"/>
    </w:rPr>
  </w:style>
  <w:style w:type="paragraph" w:styleId="1105" w:customStyle="1">
    <w:name w:val="Char"/>
    <w:basedOn w:val="740"/>
    <w:uiPriority w:val="0"/>
    <w:qFormat/>
    <w:pPr>
      <w:tabs>
        <w:tab w:val="left" w:pos="360" w:leader="none"/>
      </w:tabs>
    </w:pPr>
    <w:rPr>
      <w:rFonts w:ascii="仿宋_GB2312" w:eastAsia="仿宋_GB2312"/>
      <w:b/>
      <w:sz w:val="24"/>
    </w:rPr>
  </w:style>
  <w:style w:type="paragraph" w:styleId="1106" w:customStyle="1">
    <w:name w:val="xl3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xl36"/>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har Char Char"/>
    <w:basedOn w:val="740"/>
    <w:uiPriority w:val="0"/>
    <w:qFormat/>
    <w:rPr>
      <w:rFonts w:ascii="Tahoma" w:hAnsi="Tahoma"/>
      <w:sz w:val="24"/>
      <w:szCs w:val="20"/>
    </w:rPr>
  </w:style>
  <w:style w:type="paragraph" w:styleId="1109" w:customStyle="1">
    <w:name w:val="Char12"/>
    <w:basedOn w:val="740"/>
    <w:uiPriority w:val="0"/>
    <w:qFormat/>
    <w:pPr>
      <w:ind w:left="360" w:right="202" w:firstLine="360"/>
      <w:spacing w:line="480" w:lineRule="auto"/>
      <w:tabs>
        <w:tab w:val="left" w:pos="360" w:leader="none"/>
      </w:tabs>
    </w:pPr>
    <w:rPr>
      <w:sz w:val="24"/>
    </w:rPr>
  </w:style>
  <w:style w:type="paragraph" w:styleId="1110" w:customStyle="1">
    <w:name w:val="Char Char Char Char Char Char Char Char Char Char"/>
    <w:basedOn w:val="740"/>
    <w:uiPriority w:val="0"/>
    <w:qFormat/>
    <w:rPr>
      <w:rFonts w:ascii="Tahoma" w:hAnsi="Tahoma"/>
      <w:sz w:val="24"/>
      <w:szCs w:val="20"/>
    </w:rPr>
  </w:style>
  <w:style w:type="paragraph" w:styleId="1111" w:customStyle="1">
    <w:name w:val="正文段"/>
    <w:basedOn w:val="740"/>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ascii="宋体" w:hAnsi="Times New Roman" w:eastAsia="宋体" w:cs="Times New Roman"/>
      <w:sz w:val="21"/>
      <w:lang w:val="en-US" w:eastAsia="zh-CN" w:bidi="ar-SA"/>
    </w:rPr>
  </w:style>
  <w:style w:type="paragraph" w:styleId="1113" w:customStyle="1">
    <w:name w:val="Char Char Char Char Char Char Char Char Char Char1"/>
    <w:basedOn w:val="740"/>
    <w:uiPriority w:val="0"/>
    <w:qFormat/>
    <w:rPr>
      <w:rFonts w:ascii="Tahoma" w:hAnsi="Tahoma" w:cs="Tahoma"/>
      <w:sz w:val="24"/>
    </w:rPr>
  </w:style>
  <w:style w:type="paragraph" w:styleId="1114" w:customStyle="1">
    <w:name w:val="xl34"/>
    <w:basedOn w:val="740"/>
    <w:uiPriority w:val="0"/>
    <w:qFormat/>
    <w:pPr>
      <w:jc w:val="center"/>
      <w:spacing w:before="100" w:beforeAutospacing="1" w:after="100" w:afterAutospacing="1"/>
      <w:widowControl/>
    </w:pPr>
    <w:rPr>
      <w:rFonts w:ascii="Arial Unicode MS" w:hAnsi="Arial Unicode MS" w:eastAsia="Arial Unicode MS"/>
      <w:sz w:val="24"/>
    </w:rPr>
  </w:style>
  <w:style w:type="paragraph" w:styleId="1115" w:customStyle="1">
    <w:name w:val="前言、引言标题"/>
    <w:next w:val="74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6" w:customStyle="1">
    <w:name w:val="Char Char Char Char Char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17" w:customStyle="1">
    <w:name w:val="pa-0"/>
    <w:basedOn w:val="740"/>
    <w:uiPriority w:val="0"/>
    <w:qFormat/>
    <w:pPr>
      <w:ind w:firstLine="480"/>
      <w:spacing w:line="360" w:lineRule="atLeast"/>
      <w:widowControl/>
    </w:pPr>
    <w:rPr>
      <w:rFonts w:ascii="宋体" w:cs="宋体"/>
      <w:sz w:val="24"/>
    </w:rPr>
  </w:style>
  <w:style w:type="paragraph" w:styleId="1118" w:customStyle="1">
    <w:name w:val="Char111"/>
    <w:basedOn w:val="740"/>
    <w:uiPriority w:val="0"/>
    <w:qFormat/>
    <w:pPr>
      <w:jc w:val="left"/>
      <w:spacing w:after="160" w:line="240" w:lineRule="exact"/>
      <w:widowControl/>
    </w:pPr>
    <w:rPr>
      <w:rFonts w:ascii="Verdana" w:hAnsi="Verdana"/>
      <w:sz w:val="20"/>
      <w:szCs w:val="20"/>
      <w:lang w:eastAsia="en-US"/>
    </w:rPr>
  </w:style>
  <w:style w:type="paragraph" w:styleId="1119" w:customStyle="1">
    <w:name w:val="三级条标题"/>
    <w:basedOn w:val="1120"/>
    <w:next w:val="1112"/>
    <w:uiPriority w:val="0"/>
    <w:qFormat/>
    <w:pPr>
      <w:ind w:left="1050"/>
      <w:outlineLvl w:val="4"/>
    </w:pPr>
  </w:style>
  <w:style w:type="paragraph" w:styleId="1120" w:customStyle="1">
    <w:name w:val="二级条标题"/>
    <w:basedOn w:val="1121"/>
    <w:next w:val="1112"/>
    <w:uiPriority w:val="0"/>
    <w:qFormat/>
    <w:pPr>
      <w:ind w:left="360"/>
      <w:outlineLvl w:val="3"/>
    </w:pPr>
  </w:style>
  <w:style w:type="paragraph" w:styleId="1121" w:customStyle="1">
    <w:name w:val="一级条标题"/>
    <w:next w:val="1112"/>
    <w:uiPriority w:val="0"/>
    <w:qFormat/>
    <w:pPr>
      <w:outlineLvl w:val="2"/>
    </w:pPr>
    <w:rPr>
      <w:rFonts w:ascii="Times New Roman" w:hAnsi="Times New Roman" w:eastAsia="黑体" w:cs="Times New Roman"/>
      <w:sz w:val="21"/>
      <w:lang w:val="en-US" w:eastAsia="zh-CN" w:bidi="ar-SA"/>
    </w:rPr>
  </w:style>
  <w:style w:type="paragraph" w:styleId="1122" w:customStyle="1">
    <w:name w:val="FA正文+标号"/>
    <w:basedOn w:val="74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3" w:customStyle="1">
    <w:name w:val="表文1"/>
    <w:basedOn w:val="740"/>
    <w:uiPriority w:val="0"/>
    <w:qFormat/>
    <w:pPr>
      <w:ind w:firstLine="196"/>
      <w:spacing w:line="360" w:lineRule="auto"/>
      <w:widowControl/>
    </w:pPr>
    <w:rPr>
      <w:rFonts w:ascii="宋体"/>
      <w:sz w:val="24"/>
    </w:rPr>
  </w:style>
  <w:style w:type="paragraph" w:styleId="1124" w:customStyle="1">
    <w:name w:val="表内容"/>
    <w:basedOn w:val="1125"/>
    <w:uiPriority w:val="0"/>
    <w:qFormat/>
    <w:pPr>
      <w:ind w:left="0" w:firstLine="0"/>
      <w:spacing w:line="320" w:lineRule="exact"/>
    </w:pPr>
    <w:rPr>
      <w:sz w:val="20"/>
    </w:rPr>
  </w:style>
  <w:style w:type="paragraph" w:styleId="1125" w:customStyle="1">
    <w:name w:val="正文11"/>
    <w:basedOn w:val="740"/>
    <w:uiPriority w:val="0"/>
    <w:qFormat/>
    <w:pPr>
      <w:ind w:left="357" w:firstLine="420"/>
      <w:jc w:val="left"/>
      <w:spacing w:line="360" w:lineRule="auto"/>
      <w:widowControl/>
    </w:pPr>
    <w:rPr>
      <w:rFonts w:cs="Arial"/>
      <w:szCs w:val="20"/>
    </w:rPr>
  </w:style>
  <w:style w:type="paragraph" w:styleId="1126" w:customStyle="1">
    <w:name w:val="Char Char1 Char Char Char Char Char Char"/>
    <w:basedOn w:val="740"/>
    <w:uiPriority w:val="0"/>
    <w:qFormat/>
    <w:pPr>
      <w:jc w:val="center"/>
      <w:widowControl/>
    </w:pPr>
    <w:rPr>
      <w:szCs w:val="20"/>
    </w:rPr>
  </w:style>
  <w:style w:type="paragraph" w:styleId="1127" w:customStyle="1">
    <w:name w:val="xl2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普通正文"/>
    <w:basedOn w:val="740"/>
    <w:uiPriority w:val="0"/>
    <w:qFormat/>
    <w:pPr>
      <w:ind w:firstLine="425"/>
      <w:jc w:val="left"/>
    </w:pPr>
    <w:rPr>
      <w:rFonts w:ascii="宋体"/>
      <w:sz w:val="20"/>
      <w:szCs w:val="20"/>
    </w:rPr>
  </w:style>
  <w:style w:type="paragraph" w:styleId="11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0" w:customStyle="1">
    <w:name w:val="附图标题"/>
    <w:basedOn w:val="1006"/>
    <w:next w:val="1005"/>
    <w:uiPriority w:val="0"/>
    <w:qFormat/>
    <w:pPr>
      <w:ind w:left="780" w:hanging="480"/>
      <w:jc w:val="center"/>
      <w:spacing w:after="100"/>
      <w:tabs>
        <w:tab w:val="left" w:pos="780" w:leader="none"/>
      </w:tabs>
    </w:pPr>
    <w:rPr>
      <w:b/>
      <w:sz w:val="21"/>
    </w:rPr>
  </w:style>
  <w:style w:type="paragraph" w:styleId="1131" w:customStyle="1">
    <w:name w:val="图号"/>
    <w:basedOn w:val="74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4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40"/>
    <w:uiPriority w:val="0"/>
    <w:qFormat/>
    <w:pPr>
      <w:ind w:left="1418" w:firstLine="425"/>
      <w:jc w:val="left"/>
      <w:spacing w:after="200" w:line="400" w:lineRule="exact"/>
      <w:widowControl/>
    </w:pPr>
    <w:rPr>
      <w:rFonts w:ascii="宋体"/>
      <w:sz w:val="24"/>
      <w:szCs w:val="20"/>
    </w:rPr>
  </w:style>
  <w:style w:type="paragraph" w:styleId="1134"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2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har1"/>
    <w:basedOn w:val="740"/>
    <w:uiPriority w:val="0"/>
    <w:qFormat/>
    <w:pPr>
      <w:ind w:left="360" w:right="202" w:firstLine="360"/>
      <w:spacing w:line="480" w:lineRule="auto"/>
      <w:tabs>
        <w:tab w:val="left" w:pos="360" w:leader="none"/>
      </w:tabs>
    </w:pPr>
    <w:rPr>
      <w:sz w:val="24"/>
    </w:rPr>
  </w:style>
  <w:style w:type="paragraph" w:styleId="1137" w:customStyle="1">
    <w:name w:val="首页标题"/>
    <w:uiPriority w:val="0"/>
    <w:qFormat/>
    <w:pPr>
      <w:jc w:val="center"/>
    </w:pPr>
    <w:rPr>
      <w:rFonts w:ascii="宋体" w:hAnsi="Times New Roman" w:eastAsia="宋体" w:cs="宋体"/>
      <w:sz w:val="72"/>
      <w:szCs w:val="72"/>
      <w:lang w:val="en-US" w:eastAsia="zh-CN" w:bidi="ar-SA"/>
    </w:rPr>
  </w:style>
  <w:style w:type="paragraph" w:styleId="1138" w:customStyle="1">
    <w:name w:val="pa-10"/>
    <w:basedOn w:val="740"/>
    <w:uiPriority w:val="0"/>
    <w:qFormat/>
    <w:pPr>
      <w:spacing w:line="240" w:lineRule="atLeast"/>
      <w:widowControl/>
    </w:pPr>
    <w:rPr>
      <w:rFonts w:ascii="宋体" w:cs="宋体"/>
      <w:sz w:val="24"/>
    </w:rPr>
  </w:style>
  <w:style w:type="paragraph" w:styleId="1139" w:customStyle="1">
    <w:name w:val="特点"/>
    <w:basedOn w:val="740"/>
    <w:next w:val="740"/>
    <w:uiPriority w:val="0"/>
    <w:qFormat/>
    <w:pPr>
      <w:jc w:val="center"/>
      <w:spacing w:line="360" w:lineRule="auto"/>
    </w:pPr>
    <w:rPr>
      <w:rFonts w:ascii="Arial" w:hAnsi="Arial"/>
      <w:sz w:val="24"/>
      <w:szCs w:val="20"/>
    </w:rPr>
  </w:style>
  <w:style w:type="paragraph" w:styleId="1140" w:customStyle="1">
    <w:name w:val="pa-4"/>
    <w:basedOn w:val="740"/>
    <w:uiPriority w:val="0"/>
    <w:qFormat/>
    <w:pPr>
      <w:jc w:val="center"/>
      <w:spacing w:line="280" w:lineRule="atLeast"/>
      <w:widowControl/>
    </w:pPr>
    <w:rPr>
      <w:rFonts w:ascii="宋体" w:cs="宋体"/>
      <w:sz w:val="24"/>
    </w:rPr>
  </w:style>
  <w:style w:type="paragraph" w:styleId="1141" w:customStyle="1">
    <w:name w:val="编号"/>
    <w:basedOn w:val="740"/>
    <w:next w:val="1087"/>
    <w:uiPriority w:val="0"/>
    <w:qFormat/>
    <w:pPr>
      <w:ind w:left="420" w:right="-136" w:hanging="420"/>
      <w:widowControl/>
      <w:tabs>
        <w:tab w:val="left" w:pos="420" w:leader="none"/>
      </w:tabs>
    </w:pPr>
    <w:rPr>
      <w:rFonts w:ascii="仿宋_GB2312" w:eastAsia="仿宋_GB2312"/>
      <w:b/>
      <w:bCs/>
      <w:sz w:val="24"/>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3" w:customStyle="1">
    <w:name w:val="xl33"/>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5" w:customStyle="1">
    <w:name w:val="xl3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M17"/>
    <w:basedOn w:val="740"/>
    <w:next w:val="740"/>
    <w:uiPriority w:val="0"/>
    <w:qFormat/>
    <w:pPr>
      <w:jc w:val="left"/>
      <w:spacing w:after="273" w:line="360" w:lineRule="auto"/>
    </w:pPr>
    <w:rPr>
      <w:rFonts w:ascii="宋体"/>
      <w:sz w:val="24"/>
    </w:rPr>
  </w:style>
  <w:style w:type="paragraph" w:styleId="1147" w:customStyle="1">
    <w:name w:val="xl38"/>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参考资料清单+倾斜+蓝色"/>
    <w:basedOn w:val="740"/>
    <w:uiPriority w:val="0"/>
    <w:qFormat/>
    <w:pPr>
      <w:spacing w:line="360" w:lineRule="auto"/>
    </w:pPr>
    <w:rPr>
      <w:rFonts w:ascii="Arial" w:hAnsi="Arial"/>
      <w:i/>
      <w:iCs/>
      <w:color w:val="0000ff"/>
      <w:szCs w:val="21"/>
    </w:rPr>
  </w:style>
  <w:style w:type="paragraph" w:styleId="11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0" w:customStyle="1">
    <w:name w:val="pa-8"/>
    <w:basedOn w:val="740"/>
    <w:uiPriority w:val="0"/>
    <w:qFormat/>
    <w:pPr>
      <w:ind w:firstLine="480"/>
      <w:spacing w:line="280" w:lineRule="atLeast"/>
      <w:widowControl/>
    </w:pPr>
    <w:rPr>
      <w:rFonts w:ascii="宋体" w:cs="宋体"/>
      <w:sz w:val="24"/>
    </w:rPr>
  </w:style>
  <w:style w:type="paragraph" w:styleId="1151" w:customStyle="1">
    <w:name w:val="标书2"/>
    <w:next w:val="1087"/>
    <w:uiPriority w:val="0"/>
    <w:qFormat/>
    <w:rPr>
      <w:rFonts w:ascii="Times New Roman" w:hAnsi="Times New Roman" w:eastAsia="黑体" w:cs="宋体"/>
      <w:b/>
      <w:sz w:val="44"/>
      <w:lang w:val="en-US" w:eastAsia="zh-CN" w:bidi="ar-SA"/>
    </w:rPr>
  </w:style>
  <w:style w:type="paragraph" w:styleId="1152" w:customStyle="1">
    <w:name w:val="表格文字"/>
    <w:basedOn w:val="740"/>
    <w:uiPriority w:val="0"/>
    <w:qFormat/>
    <w:pPr>
      <w:jc w:val="left"/>
    </w:pPr>
    <w:rPr>
      <w:sz w:val="18"/>
    </w:rPr>
  </w:style>
  <w:style w:type="paragraph" w:styleId="1153" w:customStyle="1">
    <w:name w:val="首页空格"/>
    <w:uiPriority w:val="0"/>
    <w:qFormat/>
    <w:pPr>
      <w:jc w:val="center"/>
    </w:pPr>
    <w:rPr>
      <w:rFonts w:ascii="Times New Roman" w:hAnsi="Times New Roman" w:eastAsia="宋体" w:cs="宋体"/>
      <w:sz w:val="72"/>
      <w:lang w:val="en-US" w:eastAsia="zh-CN" w:bidi="ar-SA"/>
    </w:rPr>
  </w:style>
  <w:style w:type="paragraph" w:styleId="1154"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6" w:customStyle="1">
    <w:name w:val="È±Ê¡ÎÄ±¾"/>
    <w:basedOn w:val="740"/>
    <w:uiPriority w:val="0"/>
    <w:qFormat/>
    <w:pPr>
      <w:jc w:val="left"/>
      <w:spacing w:line="360" w:lineRule="auto"/>
      <w:widowControl/>
    </w:pPr>
    <w:rPr>
      <w:sz w:val="24"/>
      <w:szCs w:val="20"/>
    </w:rPr>
  </w:style>
  <w:style w:type="paragraph" w:styleId="1157" w:customStyle="1">
    <w:name w:val="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附图居中"/>
    <w:basedOn w:val="740"/>
    <w:next w:val="1130"/>
    <w:uiPriority w:val="0"/>
    <w:qFormat/>
    <w:pPr>
      <w:ind w:left="1271" w:hanging="420"/>
      <w:jc w:val="center"/>
      <w:keepNext/>
      <w:spacing w:line="360" w:lineRule="auto"/>
      <w:tabs>
        <w:tab w:val="left" w:pos="0" w:leader="none"/>
      </w:tabs>
    </w:pPr>
    <w:rPr>
      <w:caps/>
      <w:sz w:val="24"/>
    </w:rPr>
  </w:style>
  <w:style w:type="paragraph" w:styleId="1160" w:customStyle="1">
    <w:name w:val="pa-6"/>
    <w:basedOn w:val="740"/>
    <w:uiPriority w:val="0"/>
    <w:qFormat/>
    <w:pPr>
      <w:spacing w:line="360" w:lineRule="atLeast"/>
      <w:widowControl/>
    </w:pPr>
    <w:rPr>
      <w:rFonts w:ascii="宋体"/>
      <w:sz w:val="24"/>
      <w:szCs w:val="20"/>
    </w:rPr>
  </w:style>
  <w:style w:type="paragraph" w:styleId="1161" w:customStyle="1">
    <w:name w:val="规范正文"/>
    <w:basedOn w:val="740"/>
    <w:uiPriority w:val="0"/>
    <w:qFormat/>
    <w:pPr>
      <w:ind w:left="480"/>
      <w:spacing w:line="360" w:lineRule="auto"/>
    </w:pPr>
    <w:rPr>
      <w:sz w:val="24"/>
      <w:szCs w:val="20"/>
    </w:rPr>
  </w:style>
  <w:style w:type="paragraph" w:styleId="1162" w:customStyle="1">
    <w:name w:val="font7"/>
    <w:basedOn w:val="740"/>
    <w:uiPriority w:val="0"/>
    <w:qFormat/>
    <w:pPr>
      <w:jc w:val="left"/>
      <w:spacing w:before="100" w:beforeAutospacing="1" w:after="100" w:afterAutospacing="1"/>
      <w:widowControl/>
    </w:pPr>
    <w:rPr>
      <w:rFonts w:ascii="宋体"/>
      <w:sz w:val="20"/>
      <w:szCs w:val="20"/>
    </w:rPr>
  </w:style>
  <w:style w:type="paragraph" w:styleId="1163" w:customStyle="1">
    <w:name w:val="缺省文本"/>
    <w:basedOn w:val="740"/>
    <w:uiPriority w:val="0"/>
    <w:qFormat/>
    <w:pPr>
      <w:jc w:val="left"/>
    </w:pPr>
    <w:rPr>
      <w:sz w:val="24"/>
      <w:szCs w:val="20"/>
    </w:rPr>
  </w:style>
  <w:style w:type="paragraph" w:styleId="1164" w:customStyle="1">
    <w:name w:val="序号-----------"/>
    <w:basedOn w:val="740"/>
    <w:uiPriority w:val="0"/>
    <w:qFormat/>
    <w:pPr>
      <w:jc w:val="left"/>
      <w:widowControl/>
    </w:pPr>
    <w:rPr>
      <w:rFonts w:ascii="宋体"/>
      <w:bCs/>
      <w:szCs w:val="21"/>
    </w:rPr>
  </w:style>
  <w:style w:type="paragraph" w:styleId="1165" w:customStyle="1">
    <w:name w:val="font8"/>
    <w:basedOn w:val="740"/>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740"/>
    <w:uiPriority w:val="0"/>
    <w:qFormat/>
    <w:pPr>
      <w:jc w:val="center"/>
    </w:pPr>
    <w:rPr>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8" w:customStyle="1">
    <w:name w:val="首页单位日期"/>
    <w:basedOn w:val="740"/>
    <w:uiPriority w:val="0"/>
    <w:qFormat/>
    <w:pPr>
      <w:jc w:val="center"/>
      <w:widowControl/>
    </w:pPr>
    <w:rPr>
      <w:rFonts w:ascii="宋体" w:cs="宋体"/>
      <w:bCs/>
      <w:sz w:val="28"/>
      <w:szCs w:val="20"/>
    </w:rPr>
  </w:style>
  <w:style w:type="paragraph" w:styleId="1169" w:customStyle="1">
    <w:name w:val="样式 正文缩进 + (中文) 仿宋_GB2312 小四 Char"/>
    <w:basedOn w:val="1005"/>
    <w:uiPriority w:val="0"/>
    <w:qFormat/>
    <w:pPr>
      <w:ind w:firstLine="200"/>
      <w:spacing w:line="360" w:lineRule="auto"/>
    </w:pPr>
    <w:rPr>
      <w:szCs w:val="24"/>
    </w:rPr>
  </w:style>
  <w:style w:type="paragraph" w:styleId="1170" w:customStyle="1">
    <w:name w:val="项目"/>
    <w:basedOn w:val="740"/>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740"/>
    <w:uiPriority w:val="0"/>
    <w:qFormat/>
    <w:rPr>
      <w:rFonts w:ascii="宋体"/>
      <w:b/>
      <w:sz w:val="28"/>
      <w:szCs w:val="28"/>
    </w:rPr>
  </w:style>
  <w:style w:type="paragraph" w:styleId="1172" w:customStyle="1">
    <w:name w:val="篇名"/>
    <w:next w:val="81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3" w:customStyle="1">
    <w:name w:val="Char13"/>
    <w:basedOn w:val="740"/>
    <w:uiPriority w:val="0"/>
    <w:qFormat/>
  </w:style>
  <w:style w:type="paragraph" w:styleId="1174" w:customStyle="1">
    <w:name w:val="表头"/>
    <w:basedOn w:val="1125"/>
    <w:uiPriority w:val="0"/>
    <w:qFormat/>
    <w:pPr>
      <w:ind w:left="0" w:firstLine="0"/>
      <w:spacing w:line="240" w:lineRule="auto"/>
    </w:pPr>
    <w:rPr>
      <w:sz w:val="20"/>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Char Char Char Char1"/>
    <w:basedOn w:val="740"/>
    <w:uiPriority w:val="0"/>
    <w:qFormat/>
    <w:pPr>
      <w:ind w:firstLine="200"/>
      <w:spacing w:line="360" w:lineRule="auto"/>
    </w:pPr>
    <w:rPr>
      <w:sz w:val="24"/>
      <w:szCs w:val="20"/>
    </w:rPr>
  </w:style>
  <w:style w:type="paragraph" w:styleId="1177" w:customStyle="1">
    <w:name w:val="标书3"/>
    <w:next w:val="1087"/>
    <w:uiPriority w:val="0"/>
    <w:qFormat/>
    <w:pPr>
      <w:jc w:val="center"/>
      <w:widowControl w:val="off"/>
    </w:pPr>
    <w:rPr>
      <w:rFonts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ascii="Times New Roman" w:hAnsi="Times New Roman" w:eastAsia="宋体" w:cs="宋体"/>
      <w:sz w:val="44"/>
      <w:lang w:val="en-US" w:eastAsia="zh-CN" w:bidi="ar-SA"/>
    </w:rPr>
  </w:style>
  <w:style w:type="paragraph" w:styleId="1179" w:customStyle="1">
    <w:name w:val="新段落缩进"/>
    <w:basedOn w:val="740"/>
    <w:uiPriority w:val="0"/>
    <w:qFormat/>
    <w:pPr>
      <w:ind w:firstLine="200"/>
      <w:spacing w:line="400" w:lineRule="exact"/>
    </w:pPr>
    <w:rPr>
      <w:rFonts w:ascii="仿宋_GB2312" w:eastAsia="仿宋_GB2312"/>
      <w:sz w:val="24"/>
    </w:rPr>
  </w:style>
  <w:style w:type="paragraph" w:styleId="1180" w:customStyle="1">
    <w:name w:val="pa-2"/>
    <w:basedOn w:val="740"/>
    <w:uiPriority w:val="0"/>
    <w:qFormat/>
    <w:pPr>
      <w:spacing w:line="360" w:lineRule="atLeast"/>
      <w:widowControl/>
    </w:pPr>
    <w:rPr>
      <w:rFonts w:ascii="宋体" w:cs="宋体"/>
      <w:sz w:val="24"/>
    </w:rPr>
  </w:style>
  <w:style w:type="paragraph" w:styleId="1181" w:customStyle="1">
    <w:name w:val="四级条标题"/>
    <w:basedOn w:val="1119"/>
    <w:next w:val="1112"/>
    <w:uiPriority w:val="0"/>
    <w:qFormat/>
    <w:pPr>
      <w:ind w:left="0"/>
      <w:outlineLvl w:val="5"/>
    </w:pPr>
  </w:style>
  <w:style w:type="paragraph" w:styleId="1182" w:customStyle="1">
    <w:name w:val="保密事宜内容"/>
    <w:basedOn w:val="74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xl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1 Char Char Char"/>
    <w:basedOn w:val="740"/>
    <w:uiPriority w:val="0"/>
    <w:qFormat/>
    <w:rPr>
      <w:szCs w:val="20"/>
    </w:rPr>
  </w:style>
  <w:style w:type="paragraph" w:styleId="1185" w:customStyle="1">
    <w:name w:val="正文 + 宋体"/>
    <w:basedOn w:val="740"/>
    <w:uiPriority w:val="0"/>
    <w:qFormat/>
    <w:pPr>
      <w:ind w:firstLine="250"/>
    </w:pPr>
    <w:rPr>
      <w:rFonts w:ascii="宋体"/>
      <w:szCs w:val="21"/>
    </w:rPr>
  </w:style>
  <w:style w:type="paragraph" w:styleId="1186" w:customStyle="1">
    <w:name w:val="xl31"/>
    <w:basedOn w:val="74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7" w:customStyle="1">
    <w:name w:val="pbody"/>
    <w:basedOn w:val="740"/>
    <w:uiPriority w:val="0"/>
    <w:qFormat/>
    <w:pPr>
      <w:jc w:val="left"/>
      <w:spacing w:before="100" w:beforeAutospacing="1" w:after="100" w:afterAutospacing="1" w:line="360" w:lineRule="auto"/>
      <w:widowControl/>
    </w:pPr>
    <w:rPr>
      <w:rFonts w:ascii="宋体" w:cs="宋体"/>
      <w:sz w:val="24"/>
    </w:rPr>
  </w:style>
  <w:style w:type="paragraph" w:styleId="1188" w:customStyle="1">
    <w:name w:val="xl42"/>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9" w:customStyle="1">
    <w:name w:val="txt"/>
    <w:basedOn w:val="740"/>
    <w:uiPriority w:val="0"/>
    <w:qFormat/>
    <w:pPr>
      <w:jc w:val="left"/>
      <w:spacing w:before="100" w:beforeAutospacing="1" w:after="100" w:afterAutospacing="1"/>
      <w:widowControl/>
    </w:pPr>
    <w:rPr>
      <w:rFonts w:ascii="宋体" w:cs="宋体"/>
      <w:sz w:val="24"/>
    </w:rPr>
  </w:style>
  <w:style w:type="paragraph" w:styleId="1190" w:customStyle="1">
    <w:name w:val="样式1"/>
    <w:basedOn w:val="1004"/>
    <w:next w:val="740"/>
    <w:uiPriority w:val="0"/>
    <w:qFormat/>
    <w:rPr>
      <w:rFonts w:ascii="Arial" w:hAnsi="Arial" w:eastAsia="幼圆" w:cs="Arial"/>
      <w:sz w:val="24"/>
      <w:szCs w:val="20"/>
    </w:rPr>
  </w:style>
  <w:style w:type="paragraph" w:styleId="1191" w:customStyle="1">
    <w:name w:val="xl37"/>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customStyle="1">
    <w:name w:val="列表段落11"/>
    <w:basedOn w:val="740"/>
    <w:uiPriority w:val="0"/>
    <w:qFormat/>
    <w:pPr>
      <w:ind w:firstLine="420"/>
    </w:pPr>
  </w:style>
  <w:style w:type="paragraph" w:styleId="119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4" w:customStyle="1">
    <w:name w:val="样式 序号----------- + 仿宋_GB2312"/>
    <w:basedOn w:val="1164"/>
    <w:uiPriority w:val="0"/>
    <w:qFormat/>
    <w:pPr>
      <w:ind w:firstLine="200"/>
      <w:spacing w:line="360" w:lineRule="auto"/>
    </w:pPr>
    <w:rPr>
      <w:rFonts w:ascii="仿宋_GB2312" w:eastAsia="仿宋_GB2312"/>
      <w:bCs w:val="0"/>
    </w:rPr>
  </w:style>
  <w:style w:type="paragraph" w:styleId="1195" w:customStyle="1">
    <w:name w:val="xl41"/>
    <w:basedOn w:val="74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Char11"/>
    <w:basedOn w:val="740"/>
    <w:uiPriority w:val="0"/>
    <w:qFormat/>
    <w:rPr>
      <w:szCs w:val="21"/>
    </w:rPr>
  </w:style>
  <w:style w:type="paragraph" w:styleId="1197" w:customStyle="1">
    <w:name w:val="样式 序号----------- + 仿宋_GB23121"/>
    <w:basedOn w:val="1164"/>
    <w:uiPriority w:val="0"/>
    <w:qFormat/>
    <w:pPr>
      <w:spacing w:line="360" w:lineRule="auto"/>
    </w:pPr>
    <w:rPr>
      <w:rFonts w:ascii="仿宋_GB2312" w:eastAsia="仿宋_GB2312"/>
      <w:bCs w:val="0"/>
    </w:rPr>
  </w:style>
  <w:style w:type="paragraph" w:styleId="1198" w:customStyle="1">
    <w:name w:val="pa-9"/>
    <w:basedOn w:val="740"/>
    <w:uiPriority w:val="0"/>
    <w:qFormat/>
    <w:pPr>
      <w:jc w:val="center"/>
      <w:spacing w:line="360" w:lineRule="atLeast"/>
      <w:widowControl/>
    </w:pPr>
    <w:rPr>
      <w:rFonts w:ascii="宋体" w:cs="宋体"/>
      <w:sz w:val="24"/>
    </w:rPr>
  </w:style>
  <w:style w:type="paragraph" w:styleId="1199" w:customStyle="1">
    <w:name w:val="pa-3"/>
    <w:basedOn w:val="740"/>
    <w:uiPriority w:val="0"/>
    <w:qFormat/>
    <w:pPr>
      <w:jc w:val="left"/>
      <w:spacing w:before="150" w:after="150"/>
      <w:widowControl/>
    </w:pPr>
    <w:rPr>
      <w:rFonts w:ascii="宋体" w:cs="宋体"/>
      <w:sz w:val="24"/>
    </w:rPr>
  </w:style>
  <w:style w:type="paragraph" w:styleId="1200" w:customStyle="1">
    <w:name w:val="font5"/>
    <w:basedOn w:val="740"/>
    <w:uiPriority w:val="0"/>
    <w:qFormat/>
    <w:pPr>
      <w:jc w:val="left"/>
      <w:spacing w:before="100" w:beforeAutospacing="1" w:after="100" w:afterAutospacing="1"/>
      <w:widowControl/>
    </w:pPr>
    <w:rPr>
      <w:rFonts w:ascii="宋体"/>
      <w:sz w:val="18"/>
      <w:szCs w:val="18"/>
    </w:rPr>
  </w:style>
  <w:style w:type="paragraph" w:styleId="1201" w:customStyle="1">
    <w:name w:val="pa-5"/>
    <w:basedOn w:val="740"/>
    <w:uiPriority w:val="0"/>
    <w:qFormat/>
    <w:pPr>
      <w:spacing w:line="280" w:lineRule="atLeast"/>
      <w:widowControl/>
    </w:pPr>
    <w:rPr>
      <w:rFonts w:ascii="宋体" w:cs="宋体"/>
      <w:sz w:val="24"/>
    </w:rPr>
  </w:style>
  <w:style w:type="paragraph" w:styleId="1202" w:customStyle="1">
    <w:name w:val="xl39"/>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3" w:customStyle="1">
    <w:name w:val="font6"/>
    <w:basedOn w:val="740"/>
    <w:uiPriority w:val="0"/>
    <w:qFormat/>
    <w:pPr>
      <w:jc w:val="left"/>
      <w:spacing w:before="100" w:beforeAutospacing="1" w:after="100" w:afterAutospacing="1"/>
      <w:widowControl/>
    </w:pPr>
    <w:rPr>
      <w:sz w:val="20"/>
      <w:szCs w:val="20"/>
    </w:rPr>
  </w:style>
  <w:style w:type="paragraph" w:styleId="1204" w:customStyle="1">
    <w:name w:val="font9"/>
    <w:basedOn w:val="740"/>
    <w:uiPriority w:val="0"/>
    <w:qFormat/>
    <w:pPr>
      <w:jc w:val="left"/>
      <w:spacing w:before="100" w:beforeAutospacing="1" w:after="100" w:afterAutospacing="1"/>
      <w:widowControl/>
    </w:pPr>
    <w:rPr>
      <w:rFonts w:ascii="宋体"/>
      <w:color w:val="000000"/>
      <w:sz w:val="18"/>
      <w:szCs w:val="18"/>
    </w:rPr>
  </w:style>
  <w:style w:type="paragraph" w:styleId="1205" w:customStyle="1">
    <w:name w:val="列出段落1"/>
    <w:basedOn w:val="740"/>
    <w:link w:val="1206"/>
    <w:uiPriority w:val="0"/>
    <w:qFormat/>
    <w:pPr>
      <w:ind w:firstLine="200"/>
    </w:pPr>
  </w:style>
  <w:style w:type="character" w:styleId="1206" w:customStyle="1">
    <w:name w:val="列出段落 Char"/>
    <w:link w:val="1205"/>
    <w:uiPriority w:val="0"/>
    <w:qFormat/>
    <w:rPr>
      <w:rFonts w:ascii="Calibri" w:hAnsi="Calibri"/>
      <w:sz w:val="21"/>
      <w:szCs w:val="22"/>
    </w:rPr>
  </w:style>
  <w:style w:type="paragraph" w:styleId="1207" w:customStyle="1">
    <w:name w:val="p0"/>
    <w:basedOn w:val="740"/>
    <w:uiPriority w:val="0"/>
    <w:qFormat/>
    <w:pPr>
      <w:widowControl/>
    </w:pPr>
    <w:rPr>
      <w:szCs w:val="21"/>
    </w:rPr>
  </w:style>
  <w:style w:type="paragraph" w:styleId="1208" w:customStyle="1">
    <w:name w:val="Char Char Char Char Char Char Char Char Char Char21"/>
    <w:basedOn w:val="740"/>
    <w:uiPriority w:val="0"/>
    <w:qFormat/>
    <w:rPr>
      <w:rFonts w:ascii="Tahoma" w:hAnsi="Tahoma"/>
      <w:sz w:val="24"/>
      <w:szCs w:val="20"/>
    </w:rPr>
  </w:style>
  <w:style w:type="paragraph" w:styleId="120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0" w:customStyle="1">
    <w:name w:val="表格正文"/>
    <w:basedOn w:val="740"/>
    <w:uiPriority w:val="0"/>
    <w:qFormat/>
    <w:pPr>
      <w:spacing w:line="300" w:lineRule="auto"/>
      <w:tabs>
        <w:tab w:val="left" w:pos="420" w:leader="none"/>
      </w:tabs>
    </w:pPr>
  </w:style>
  <w:style w:type="paragraph" w:styleId="1211" w:customStyle="1">
    <w:name w:val="首页标题小初"/>
    <w:uiPriority w:val="0"/>
    <w:qFormat/>
    <w:pPr>
      <w:jc w:val="center"/>
    </w:pPr>
    <w:rPr>
      <w:rFonts w:ascii="黑体" w:hAnsi="Times New Roman" w:eastAsia="黑体" w:cs="宋体"/>
      <w:sz w:val="72"/>
      <w:lang w:val="en-US" w:eastAsia="zh-CN" w:bidi="ar-SA"/>
    </w:rPr>
  </w:style>
  <w:style w:type="paragraph" w:styleId="1212" w:customStyle="1">
    <w:name w:val="五级条标题"/>
    <w:basedOn w:val="1181"/>
    <w:next w:val="1112"/>
    <w:uiPriority w:val="0"/>
    <w:qFormat/>
    <w:pPr>
      <w:outlineLvl w:val="6"/>
    </w:pPr>
  </w:style>
  <w:style w:type="paragraph" w:styleId="1213" w:customStyle="1">
    <w:name w:val="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14" w:customStyle="1">
    <w:name w:val="ibm-list-next"/>
    <w:basedOn w:val="740"/>
    <w:uiPriority w:val="0"/>
    <w:qFormat/>
    <w:pPr>
      <w:jc w:val="left"/>
      <w:spacing w:before="100" w:beforeAutospacing="1" w:after="100" w:afterAutospacing="1"/>
      <w:widowControl/>
    </w:pPr>
    <w:rPr>
      <w:rFonts w:ascii="宋体" w:cs="宋体"/>
      <w:sz w:val="24"/>
    </w:rPr>
  </w:style>
  <w:style w:type="paragraph" w:styleId="1215" w:customStyle="1">
    <w:name w:val="首页标题 一号"/>
    <w:basedOn w:val="1211"/>
    <w:uiPriority w:val="0"/>
    <w:qFormat/>
    <w:rPr>
      <w:sz w:val="52"/>
    </w:rPr>
  </w:style>
  <w:style w:type="paragraph" w:styleId="1216" w:customStyle="1">
    <w:name w:val="Char Char Char Char Char Char Char Char Char Char2"/>
    <w:basedOn w:val="740"/>
    <w:uiPriority w:val="0"/>
    <w:qFormat/>
    <w:rPr>
      <w:rFonts w:ascii="Tahoma" w:hAnsi="Tahoma"/>
      <w:sz w:val="24"/>
      <w:szCs w:val="20"/>
    </w:rPr>
  </w:style>
  <w:style w:type="paragraph" w:styleId="1217" w:customStyle="1">
    <w:name w:val="正文（编号）"/>
    <w:basedOn w:val="1074"/>
    <w:link w:val="1218"/>
    <w:uiPriority w:val="0"/>
    <w:qFormat/>
    <w:pPr>
      <w:ind w:left="720" w:firstLine="0"/>
      <w:tabs>
        <w:tab w:val="left" w:pos="720" w:leader="none"/>
        <w:tab w:val="left" w:pos="780" w:leader="none"/>
      </w:tabs>
    </w:pPr>
    <w:rPr>
      <w:rFonts w:ascii="Times New Roman" w:hAnsi="Times New Roman"/>
      <w:szCs w:val="24"/>
    </w:rPr>
  </w:style>
  <w:style w:type="character" w:styleId="1218" w:customStyle="1">
    <w:name w:val="正文（编号） Char Char"/>
    <w:link w:val="1217"/>
    <w:uiPriority w:val="0"/>
    <w:qFormat/>
    <w:rPr>
      <w:sz w:val="24"/>
      <w:szCs w:val="24"/>
    </w:rPr>
  </w:style>
  <w:style w:type="paragraph" w:styleId="1219" w:customStyle="1">
    <w:name w:val="表格"/>
    <w:basedOn w:val="740"/>
    <w:uiPriority w:val="0"/>
    <w:qFormat/>
    <w:pPr>
      <w:ind w:firstLine="21"/>
    </w:pPr>
    <w:rPr>
      <w:rFonts w:ascii="宋体"/>
      <w:szCs w:val="20"/>
    </w:rPr>
  </w:style>
  <w:style w:type="character" w:styleId="1220" w:customStyle="1">
    <w:name w:val="正文（缩进） Char Char"/>
    <w:uiPriority w:val="0"/>
    <w:qFormat/>
    <w:rPr>
      <w:rFonts w:eastAsia="宋体"/>
      <w:sz w:val="24"/>
      <w:szCs w:val="24"/>
      <w:lang w:val="en-US" w:eastAsia="zh-CN" w:bidi="ar-SA"/>
    </w:rPr>
  </w:style>
  <w:style w:type="paragraph" w:styleId="1221" w:customStyle="1">
    <w:name w:val="Char Char Char1"/>
    <w:basedOn w:val="740"/>
    <w:uiPriority w:val="0"/>
    <w:qFormat/>
    <w:rPr>
      <w:szCs w:val="21"/>
    </w:rPr>
  </w:style>
  <w:style w:type="paragraph" w:styleId="1222" w:customStyle="1">
    <w:name w:val="样式 正文2 + 首行缩进:  0 厘米 段后: 1.5 行"/>
    <w:basedOn w:val="74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3" w:customStyle="1">
    <w:name w:val="表中文字"/>
    <w:basedOn w:val="740"/>
    <w:uiPriority w:val="0"/>
    <w:qFormat/>
    <w:pPr>
      <w:widowControl/>
    </w:pPr>
    <w:rPr>
      <w:szCs w:val="20"/>
    </w:rPr>
  </w:style>
  <w:style w:type="character" w:styleId="1224" w:customStyle="1">
    <w:name w:val="z1"/>
    <w:uiPriority w:val="0"/>
    <w:qFormat/>
  </w:style>
  <w:style w:type="paragraph" w:styleId="1225" w:customStyle="1">
    <w:name w:val="a1"/>
    <w:basedOn w:val="740"/>
    <w:uiPriority w:val="0"/>
    <w:qFormat/>
    <w:pPr>
      <w:jc w:val="left"/>
      <w:spacing w:before="100" w:beforeAutospacing="1" w:after="100" w:afterAutospacing="1"/>
      <w:widowControl/>
    </w:pPr>
    <w:rPr>
      <w:rFonts w:ascii="宋体"/>
      <w:sz w:val="24"/>
    </w:rPr>
  </w:style>
  <w:style w:type="paragraph" w:styleId="1226" w:customStyle="1">
    <w:name w:val="a0"/>
    <w:basedOn w:val="740"/>
    <w:uiPriority w:val="0"/>
    <w:qFormat/>
    <w:pPr>
      <w:jc w:val="left"/>
      <w:spacing w:before="100" w:beforeAutospacing="1" w:after="100" w:afterAutospacing="1"/>
      <w:widowControl/>
    </w:pPr>
    <w:rPr>
      <w:rFonts w:ascii="宋体"/>
      <w:sz w:val="24"/>
    </w:rPr>
  </w:style>
  <w:style w:type="paragraph" w:styleId="1227" w:customStyle="1">
    <w:name w:val="tabletext"/>
    <w:basedOn w:val="740"/>
    <w:uiPriority w:val="0"/>
    <w:qFormat/>
    <w:pPr>
      <w:jc w:val="left"/>
      <w:spacing w:before="100" w:beforeAutospacing="1" w:after="100" w:afterAutospacing="1"/>
      <w:widowControl/>
    </w:pPr>
    <w:rPr>
      <w:rFonts w:ascii="宋体"/>
      <w:sz w:val="24"/>
    </w:rPr>
  </w:style>
  <w:style w:type="paragraph" w:styleId="1228" w:customStyle="1">
    <w:name w:val="我的样式"/>
    <w:basedOn w:val="740"/>
    <w:uiPriority w:val="0"/>
    <w:qFormat/>
    <w:pPr>
      <w:ind w:firstLine="420"/>
      <w:jc w:val="left"/>
      <w:spacing w:after="120"/>
      <w:widowControl/>
    </w:pPr>
    <w:rPr>
      <w:rFonts w:ascii="宋体"/>
      <w:color w:val="000000"/>
      <w:sz w:val="24"/>
      <w:szCs w:val="16"/>
    </w:rPr>
  </w:style>
  <w:style w:type="paragraph" w:styleId="1229" w:customStyle="1">
    <w:name w:val="Figure and Table Title"/>
    <w:basedOn w:val="740"/>
    <w:uiPriority w:val="0"/>
    <w:qFormat/>
    <w:pPr>
      <w:ind w:left="2160"/>
      <w:jc w:val="left"/>
      <w:widowControl/>
    </w:pPr>
    <w:rPr>
      <w:rFonts w:ascii="Helvetica-Light" w:hAnsi="Helvetica-Light"/>
      <w:b/>
      <w:bCs/>
      <w:sz w:val="20"/>
      <w:lang w:eastAsia="en-US"/>
    </w:rPr>
  </w:style>
  <w:style w:type="paragraph" w:styleId="1230" w:customStyle="1">
    <w:name w:val="Table Text/Title"/>
    <w:basedOn w:val="740"/>
    <w:uiPriority w:val="0"/>
    <w:qFormat/>
    <w:pPr>
      <w:jc w:val="left"/>
      <w:widowControl/>
    </w:pPr>
    <w:rPr>
      <w:rFonts w:ascii="宋体"/>
      <w:b/>
      <w:bCs/>
      <w:sz w:val="20"/>
      <w:szCs w:val="20"/>
      <w:lang w:eastAsia="en-US"/>
    </w:rPr>
  </w:style>
  <w:style w:type="paragraph" w:styleId="1231" w:customStyle="1">
    <w:name w:val="Sourcetext bullet"/>
    <w:basedOn w:val="74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2" w:customStyle="1">
    <w:name w:val="无标题正文 Char Char Char Char Char Char Char Char Char Char Char Char Char Char Char Char Char Char Char Char Char Char Char Char Char Char Char1 Char"/>
    <w:basedOn w:val="740"/>
    <w:uiPriority w:val="0"/>
    <w:qFormat/>
    <w:pPr>
      <w:jc w:val="center"/>
      <w:spacing w:after="160" w:line="240" w:lineRule="exact"/>
      <w:widowControl/>
    </w:pPr>
    <w:rPr>
      <w:rFonts w:ascii="Arial" w:hAnsi="Arial"/>
      <w:sz w:val="20"/>
      <w:szCs w:val="20"/>
      <w:lang w:eastAsia="en-US"/>
    </w:rPr>
  </w:style>
  <w:style w:type="paragraph" w:styleId="1233" w:customStyle="1">
    <w:name w:val="Char Char Char Char"/>
    <w:basedOn w:val="740"/>
    <w:uiPriority w:val="0"/>
    <w:qFormat/>
    <w:pPr>
      <w:ind w:left="560" w:firstLine="200"/>
      <w:jc w:val="left"/>
      <w:spacing w:after="120" w:line="360" w:lineRule="auto"/>
      <w:widowControl/>
    </w:pPr>
    <w:rPr>
      <w:rFonts w:ascii="Verdana" w:hAnsi="Verdana"/>
      <w:sz w:val="24"/>
    </w:rPr>
  </w:style>
  <w:style w:type="character" w:styleId="1234" w:customStyle="1">
    <w:name w:val="style91"/>
    <w:uiPriority w:val="0"/>
    <w:qFormat/>
    <w:rPr>
      <w:color w:val="2060c0"/>
      <w:sz w:val="24"/>
      <w:szCs w:val="24"/>
    </w:rPr>
  </w:style>
  <w:style w:type="paragraph" w:styleId="1235" w:customStyle="1">
    <w:name w:val="标准小四"/>
    <w:basedOn w:val="740"/>
    <w:uiPriority w:val="0"/>
    <w:qFormat/>
    <w:pPr>
      <w:ind w:firstLine="200"/>
      <w:spacing w:line="360" w:lineRule="auto"/>
    </w:pPr>
    <w:rPr>
      <w:rFonts w:ascii="Arial" w:hAnsi="Arial"/>
      <w:sz w:val="24"/>
      <w:szCs w:val="21"/>
    </w:rPr>
  </w:style>
  <w:style w:type="paragraph" w:styleId="1236"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7" w:customStyle="1">
    <w:name w:val="默认段落字体 Para Char Char Char Char Char Char Char Char Char1"/>
    <w:basedOn w:val="740"/>
    <w:uiPriority w:val="0"/>
    <w:qFormat/>
    <w:rPr>
      <w:rFonts w:ascii="Tahoma" w:hAnsi="Tahoma"/>
      <w:sz w:val="24"/>
      <w:szCs w:val="20"/>
    </w:rPr>
  </w:style>
  <w:style w:type="paragraph" w:styleId="1238" w:customStyle="1">
    <w:name w:val="正文小四"/>
    <w:basedOn w:val="740"/>
    <w:uiPriority w:val="0"/>
    <w:qFormat/>
    <w:pPr>
      <w:spacing w:line="312" w:lineRule="auto"/>
    </w:pPr>
    <w:rPr>
      <w:sz w:val="24"/>
    </w:rPr>
  </w:style>
  <w:style w:type="paragraph" w:styleId="1239" w:customStyle="1">
    <w:name w:val="ul"/>
    <w:basedOn w:val="740"/>
    <w:uiPriority w:val="0"/>
    <w:qFormat/>
    <w:pPr>
      <w:numPr>
        <w:ilvl w:val="0"/>
        <w:numId w:val="1"/>
      </w:numPr>
      <w:ind w:left="567" w:hanging="85"/>
      <w:jc w:val="left"/>
      <w:spacing w:line="360" w:lineRule="auto"/>
      <w:widowControl/>
      <w:tabs>
        <w:tab w:val="left" w:pos="842" w:leader="none"/>
      </w:tabs>
    </w:pPr>
    <w:rPr>
      <w:sz w:val="24"/>
    </w:rPr>
  </w:style>
  <w:style w:type="paragraph" w:styleId="1240" w:customStyle="1">
    <w:name w:val="Bullet"/>
    <w:basedOn w:val="74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1" w:customStyle="1">
    <w:name w:val="正文（首行缩进）"/>
    <w:basedOn w:val="740"/>
    <w:uiPriority w:val="0"/>
    <w:qFormat/>
    <w:pPr>
      <w:ind w:firstLine="482"/>
      <w:spacing w:before="120" w:line="360" w:lineRule="auto"/>
      <w:widowControl/>
    </w:pPr>
    <w:rPr>
      <w:sz w:val="24"/>
      <w:szCs w:val="20"/>
    </w:rPr>
  </w:style>
  <w:style w:type="character" w:styleId="1242" w:customStyle="1">
    <w:name w:val="style161"/>
    <w:uiPriority w:val="0"/>
    <w:qFormat/>
    <w:rPr>
      <w:rFonts w:ascii="Verdana" w:hAnsi="Verdana" w:eastAsia="宋体"/>
      <w:b/>
      <w:color w:val="0a246a"/>
      <w:sz w:val="24"/>
      <w:szCs w:val="24"/>
      <w:lang w:val="en-US" w:eastAsia="zh-CN" w:bidi="ar-SA"/>
    </w:rPr>
  </w:style>
  <w:style w:type="paragraph" w:styleId="1243" w:customStyle="1">
    <w:name w:val="正文（首行缩进两字）"/>
    <w:basedOn w:val="740"/>
    <w:uiPriority w:val="0"/>
    <w:qFormat/>
    <w:pPr>
      <w:spacing w:line="312" w:lineRule="auto"/>
    </w:pPr>
    <w:rPr>
      <w:rFonts w:ascii="宋体" w:cs="宋体"/>
      <w:sz w:val="24"/>
    </w:rPr>
  </w:style>
  <w:style w:type="paragraph" w:styleId="1244" w:customStyle="1">
    <w:name w:val="正文文字缩进 3"/>
    <w:basedOn w:val="740"/>
    <w:uiPriority w:val="0"/>
    <w:qFormat/>
    <w:pPr>
      <w:ind w:left="420" w:firstLine="420"/>
      <w:spacing w:line="312" w:lineRule="auto"/>
    </w:pPr>
    <w:rPr>
      <w:rFonts w:ascii="黑体" w:hAnsi="黑体" w:cs="宋体"/>
      <w:bCs/>
      <w:color w:val="000000"/>
      <w:sz w:val="24"/>
    </w:rPr>
  </w:style>
  <w:style w:type="paragraph" w:styleId="1245" w:customStyle="1">
    <w:name w:val="技术方案3"/>
    <w:basedOn w:val="740"/>
    <w:uiPriority w:val="0"/>
    <w:qFormat/>
    <w:pPr>
      <w:spacing w:line="360" w:lineRule="auto"/>
    </w:pPr>
    <w:rPr>
      <w:rFonts w:ascii="宋体"/>
      <w:b/>
      <w:bCs/>
      <w:sz w:val="32"/>
    </w:rPr>
  </w:style>
  <w:style w:type="paragraph" w:styleId="1246" w:customStyle="1">
    <w:name w:val="技术方案2"/>
    <w:basedOn w:val="740"/>
    <w:uiPriority w:val="0"/>
    <w:qFormat/>
    <w:pPr>
      <w:spacing w:line="480" w:lineRule="auto"/>
    </w:pPr>
    <w:rPr>
      <w:rFonts w:ascii="宋体"/>
      <w:b/>
      <w:bCs/>
      <w:sz w:val="36"/>
    </w:rPr>
  </w:style>
  <w:style w:type="paragraph" w:styleId="1247" w:customStyle="1">
    <w:name w:val="技术方案正文"/>
    <w:basedOn w:val="740"/>
    <w:uiPriority w:val="0"/>
    <w:qFormat/>
    <w:pPr>
      <w:ind w:firstLine="480"/>
      <w:spacing w:line="360" w:lineRule="auto"/>
    </w:pPr>
    <w:rPr>
      <w:rFonts w:ascii="宋体"/>
      <w:sz w:val="24"/>
    </w:rPr>
  </w:style>
  <w:style w:type="paragraph" w:styleId="12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9" w:customStyle="1">
    <w:name w:val="Normal Paragraph"/>
    <w:basedOn w:val="740"/>
    <w:uiPriority w:val="0"/>
    <w:qFormat/>
    <w:pPr>
      <w:ind w:firstLine="425"/>
      <w:spacing w:before="120" w:line="360" w:lineRule="auto"/>
      <w:widowControl/>
    </w:pPr>
    <w:rPr>
      <w:sz w:val="24"/>
      <w:szCs w:val="20"/>
    </w:rPr>
  </w:style>
  <w:style w:type="paragraph" w:styleId="1250" w:customStyle="1">
    <w:name w:val="Normal Paragraph Char"/>
    <w:basedOn w:val="740"/>
    <w:uiPriority w:val="0"/>
    <w:qFormat/>
    <w:pPr>
      <w:ind w:firstLine="425"/>
      <w:spacing w:before="120" w:line="360" w:lineRule="auto"/>
      <w:widowControl/>
    </w:pPr>
    <w:rPr>
      <w:sz w:val="24"/>
    </w:rPr>
  </w:style>
  <w:style w:type="paragraph" w:styleId="1251" w:customStyle="1">
    <w:name w:val="文档正文"/>
    <w:basedOn w:val="740"/>
    <w:uiPriority w:val="0"/>
    <w:qFormat/>
    <w:rPr>
      <w:rFonts w:ascii="宋体"/>
      <w:szCs w:val="20"/>
    </w:rPr>
  </w:style>
  <w:style w:type="paragraph" w:styleId="1252" w:customStyle="1">
    <w:name w:val="默认段落字体 Para Char Char Char Char Char"/>
    <w:basedOn w:val="740"/>
    <w:uiPriority w:val="0"/>
    <w:qFormat/>
    <w:pPr>
      <w:ind w:firstLine="200"/>
      <w:jc w:val="left"/>
      <w:spacing w:before="100" w:beforeAutospacing="1" w:after="100" w:afterAutospacing="1" w:line="360" w:lineRule="auto"/>
    </w:pPr>
    <w:rPr>
      <w:rFonts w:ascii="Arial" w:hAnsi="Arial"/>
      <w:sz w:val="24"/>
      <w:lang w:eastAsia="en-US"/>
    </w:rPr>
  </w:style>
  <w:style w:type="paragraph" w:styleId="1253" w:customStyle="1">
    <w:name w:val="标题2"/>
    <w:basedOn w:val="740"/>
    <w:uiPriority w:val="0"/>
    <w:qFormat/>
    <w:pPr>
      <w:tabs>
        <w:tab w:val="left" w:pos="0" w:leader="none"/>
      </w:tabs>
    </w:pPr>
    <w:rPr>
      <w:rFonts w:ascii="黑体" w:eastAsia="黑体"/>
      <w:sz w:val="24"/>
    </w:rPr>
  </w:style>
  <w:style w:type="paragraph" w:styleId="1254" w:customStyle="1">
    <w:name w:val="Char Char Char Char Char Char Char Char Char Char Char Char Char1"/>
    <w:basedOn w:val="740"/>
    <w:uiPriority w:val="0"/>
    <w:qFormat/>
    <w:pPr>
      <w:jc w:val="left"/>
      <w:spacing w:after="160" w:line="240" w:lineRule="exact"/>
      <w:widowControl/>
    </w:pPr>
    <w:rPr>
      <w:rFonts w:ascii="Arial" w:hAnsi="Arial" w:eastAsia="Times New Roman" w:cs="Verdana"/>
      <w:b/>
      <w:sz w:val="24"/>
      <w:szCs w:val="32"/>
      <w:lang w:eastAsia="en-US"/>
    </w:rPr>
  </w:style>
  <w:style w:type="paragraph" w:styleId="1255" w:customStyle="1">
    <w:name w:val="样式2"/>
    <w:basedOn w:val="822"/>
    <w:uiPriority w:val="0"/>
    <w:qFormat/>
    <w:pPr>
      <w:spacing w:line="415" w:lineRule="auto"/>
    </w:pPr>
    <w:rPr>
      <w:rFonts w:ascii="Calibri" w:hAnsi="Calibri"/>
      <w:bCs/>
      <w:color w:val="000000"/>
      <w:sz w:val="28"/>
      <w:szCs w:val="28"/>
    </w:rPr>
  </w:style>
  <w:style w:type="paragraph" w:styleId="1256" w:customStyle="1">
    <w:name w:val="样式3"/>
    <w:basedOn w:val="822"/>
    <w:uiPriority w:val="0"/>
    <w:qFormat/>
    <w:pPr>
      <w:spacing w:line="415" w:lineRule="auto"/>
    </w:pPr>
    <w:rPr>
      <w:rFonts w:ascii="Calibri" w:hAnsi="Calibri"/>
      <w:bCs/>
      <w:color w:val="000000"/>
      <w:sz w:val="28"/>
      <w:szCs w:val="28"/>
    </w:rPr>
  </w:style>
  <w:style w:type="paragraph" w:styleId="1257" w:customStyle="1">
    <w:name w:val="样式4"/>
    <w:basedOn w:val="822"/>
    <w:uiPriority w:val="0"/>
    <w:qFormat/>
    <w:pPr>
      <w:spacing w:line="415" w:lineRule="auto"/>
    </w:pPr>
    <w:rPr>
      <w:rFonts w:ascii="Calibri" w:hAnsi="Calibri"/>
      <w:bCs/>
      <w:color w:val="000000"/>
      <w:sz w:val="28"/>
      <w:szCs w:val="28"/>
    </w:rPr>
  </w:style>
  <w:style w:type="paragraph" w:styleId="1258" w:customStyle="1">
    <w:name w:val="样式5"/>
    <w:basedOn w:val="822"/>
    <w:uiPriority w:val="0"/>
    <w:qFormat/>
    <w:pPr>
      <w:spacing w:line="415" w:lineRule="auto"/>
    </w:pPr>
    <w:rPr>
      <w:rFonts w:ascii="Calibri" w:hAnsi="Calibri"/>
      <w:bCs/>
      <w:color w:val="000000"/>
      <w:sz w:val="28"/>
      <w:szCs w:val="28"/>
    </w:rPr>
  </w:style>
  <w:style w:type="paragraph" w:styleId="1259"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0" w:customStyle="1">
    <w:name w:val="大汉方案正文 Char"/>
    <w:basedOn w:val="740"/>
    <w:uiPriority w:val="0"/>
    <w:qFormat/>
    <w:pPr>
      <w:ind w:firstLine="200"/>
      <w:spacing w:line="360" w:lineRule="auto"/>
    </w:pPr>
    <w:rPr>
      <w:rFonts w:ascii="Arial" w:hAnsi="Arial"/>
      <w:sz w:val="24"/>
    </w:rPr>
  </w:style>
  <w:style w:type="character" w:styleId="1261" w:customStyle="1">
    <w:name w:val="标题 2 Char Char Char"/>
    <w:uiPriority w:val="0"/>
    <w:qFormat/>
    <w:rPr>
      <w:rFonts w:ascii="Arial" w:hAnsi="Arial" w:eastAsia="宋体" w:cs="Arial"/>
      <w:b/>
      <w:bCs/>
      <w:i/>
      <w:iCs/>
      <w:sz w:val="28"/>
      <w:szCs w:val="28"/>
      <w:lang w:val="en-US" w:eastAsia="zh-CN" w:bidi="ar-SA"/>
    </w:rPr>
  </w:style>
  <w:style w:type="character" w:styleId="1262" w:customStyle="1">
    <w:name w:val="question-title"/>
    <w:uiPriority w:val="0"/>
    <w:qFormat/>
  </w:style>
  <w:style w:type="paragraph" w:styleId="1263" w:customStyle="1">
    <w:name w:val="说明书2级标题"/>
    <w:basedOn w:val="740"/>
    <w:next w:val="1264"/>
    <w:uiPriority w:val="0"/>
    <w:qFormat/>
    <w:pPr>
      <w:numPr>
        <w:ilvl w:val="2"/>
        <w:numId w:val="2"/>
      </w:numPr>
      <w:spacing w:before="100"/>
    </w:pPr>
    <w:rPr>
      <w:rFonts w:eastAsia="黑体"/>
      <w:sz w:val="28"/>
      <w:szCs w:val="28"/>
    </w:rPr>
  </w:style>
  <w:style w:type="paragraph" w:styleId="1264" w:customStyle="1">
    <w:name w:val="说明书3级标题"/>
    <w:basedOn w:val="740"/>
    <w:next w:val="740"/>
    <w:uiPriority w:val="0"/>
    <w:qFormat/>
    <w:pPr>
      <w:numPr>
        <w:ilvl w:val="2"/>
        <w:numId w:val="3"/>
      </w:numPr>
      <w:spacing w:line="360" w:lineRule="auto"/>
    </w:pPr>
    <w:rPr>
      <w:rFonts w:eastAsia="黑体"/>
      <w:sz w:val="24"/>
    </w:rPr>
  </w:style>
  <w:style w:type="character" w:styleId="1265" w:customStyle="1">
    <w:name w:val="style15"/>
    <w:uiPriority w:val="0"/>
    <w:qFormat/>
  </w:style>
  <w:style w:type="paragraph" w:styleId="1266" w:customStyle="1">
    <w:name w:val="列出段落[858D7CFB-ED40-4347-BF05-701D383B685F][858D7CFB-ED40-4347-BF05-701D383B685F]"/>
    <w:basedOn w:val="740"/>
    <w:uiPriority w:val="0"/>
    <w:qFormat/>
    <w:pPr>
      <w:ind w:firstLine="200"/>
    </w:pPr>
  </w:style>
  <w:style w:type="paragraph" w:styleId="1267" w:customStyle="1">
    <w:name w:val="默认段落字体 Para Char Char Char Char Char Char Char Char Char1 Char Char Char Char Char Char Char Char"/>
    <w:basedOn w:val="1010"/>
    <w:uiPriority w:val="0"/>
    <w:qFormat/>
  </w:style>
  <w:style w:type="paragraph" w:styleId="1268" w:customStyle="1">
    <w:name w:val="style42"/>
    <w:basedOn w:val="740"/>
    <w:uiPriority w:val="0"/>
    <w:qFormat/>
    <w:pPr>
      <w:jc w:val="left"/>
      <w:spacing w:before="100" w:beforeAutospacing="1" w:after="100" w:afterAutospacing="1"/>
      <w:widowControl/>
    </w:pPr>
    <w:rPr>
      <w:rFonts w:ascii="宋体" w:cs="宋体"/>
      <w:color w:val="000000"/>
      <w:sz w:val="15"/>
      <w:szCs w:val="15"/>
    </w:rPr>
  </w:style>
  <w:style w:type="paragraph" w:styleId="1269" w:customStyle="1">
    <w:name w:val="Char Char1 Char Char Char Char Char Char Char Char"/>
    <w:basedOn w:val="740"/>
    <w:uiPriority w:val="0"/>
    <w:qFormat/>
    <w:pPr>
      <w:jc w:val="left"/>
      <w:spacing w:after="160" w:line="240" w:lineRule="exact"/>
      <w:widowControl/>
    </w:pPr>
  </w:style>
  <w:style w:type="paragraph" w:styleId="1270" w:customStyle="1">
    <w:name w:val="技术方案正文样式"/>
    <w:basedOn w:val="740"/>
    <w:uiPriority w:val="0"/>
    <w:qFormat/>
    <w:pPr>
      <w:ind w:firstLine="200"/>
      <w:spacing w:line="400" w:lineRule="exact"/>
    </w:pPr>
    <w:rPr>
      <w:rFonts w:ascii="宋体" w:cs="宋体"/>
      <w:sz w:val="24"/>
      <w:szCs w:val="21"/>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D&amp;L"/>
    <w:basedOn w:val="1031"/>
    <w:uiPriority w:val="0"/>
    <w:qFormat/>
    <w:pPr>
      <w:spacing w:line="240" w:lineRule="atLeast"/>
      <w:pBdr>
        <w:bottom w:val="single" w:color="000000" w:sz="18" w:space="1"/>
      </w:pBdr>
    </w:pPr>
    <w:rPr>
      <w:sz w:val="24"/>
      <w:szCs w:val="20"/>
    </w:rPr>
  </w:style>
  <w:style w:type="paragraph" w:styleId="1273"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cs="宋体"/>
      <w:b w:val="0"/>
      <w:sz w:val="28"/>
    </w:rPr>
  </w:style>
  <w:style w:type="paragraph" w:styleId="1274" w:customStyle="1">
    <w:name w:val="Char Char Char Char Char Char Char1 Char"/>
    <w:basedOn w:val="740"/>
    <w:uiPriority w:val="0"/>
    <w:qFormat/>
    <w:rPr>
      <w:rFonts w:ascii="Tahoma" w:hAnsi="Tahoma"/>
      <w:sz w:val="24"/>
      <w:szCs w:val="20"/>
    </w:rPr>
  </w:style>
  <w:style w:type="paragraph" w:styleId="1275" w:customStyle="1">
    <w:name w:val="TOC 标题2"/>
    <w:basedOn w:val="818"/>
    <w:next w:val="740"/>
    <w:uiPriority w:val="0"/>
    <w:qFormat/>
    <w:pPr>
      <w:spacing w:before="480" w:after="0" w:line="276" w:lineRule="auto"/>
      <w:widowControl/>
      <w:outlineLvl w:val="9"/>
    </w:pPr>
    <w:rPr>
      <w:rFonts w:ascii="Cambria" w:hAnsi="Cambria"/>
      <w:color w:val="365f91"/>
      <w:sz w:val="28"/>
    </w:rPr>
  </w:style>
  <w:style w:type="paragraph" w:styleId="1276" w:customStyle="1">
    <w:name w:val="无间隔11"/>
    <w:link w:val="1277"/>
    <w:uiPriority w:val="0"/>
    <w:qFormat/>
    <w:rPr>
      <w:rFonts w:ascii="Calibri" w:hAnsi="Calibri" w:eastAsia="宋体" w:cs="Times New Roman"/>
      <w:sz w:val="22"/>
      <w:lang w:val="en-US" w:eastAsia="zh-CN" w:bidi="ar-SA"/>
    </w:rPr>
  </w:style>
  <w:style w:type="character" w:styleId="1277" w:customStyle="1">
    <w:name w:val="无间隔 字符"/>
    <w:link w:val="1276"/>
    <w:uiPriority w:val="0"/>
    <w:qFormat/>
    <w:rPr>
      <w:rFonts w:ascii="Calibri" w:hAnsi="Calibri"/>
      <w:sz w:val="22"/>
      <w:lang w:bidi="ar-SA"/>
    </w:rPr>
  </w:style>
  <w:style w:type="paragraph" w:styleId="1278" w:customStyle="1">
    <w:name w:val="Normal_0"/>
    <w:uiPriority w:val="0"/>
    <w:qFormat/>
    <w:rPr>
      <w:rFonts w:ascii="黑体" w:hAnsi="黑体" w:eastAsia="黑体" w:cs="Times New Roman"/>
      <w:b/>
      <w:sz w:val="32"/>
      <w:szCs w:val="24"/>
      <w:lang w:val="en-US" w:eastAsia="zh-CN" w:bidi="ar-SA"/>
    </w:rPr>
  </w:style>
  <w:style w:type="paragraph" w:styleId="12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
    <w:uiPriority w:val="0"/>
    <w:qFormat/>
    <w:rPr>
      <w:rFonts w:ascii="黑体" w:hAnsi="黑体" w:eastAsia="黑体" w:cs="Times New Roman"/>
      <w:b/>
      <w:sz w:val="32"/>
      <w:szCs w:val="24"/>
      <w:lang w:val="en-US" w:eastAsia="zh-CN" w:bidi="ar-SA"/>
    </w:rPr>
  </w:style>
  <w:style w:type="paragraph" w:styleId="128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2"/>
    <w:uiPriority w:val="0"/>
    <w:qFormat/>
    <w:rPr>
      <w:rFonts w:ascii="黑体" w:hAnsi="黑体" w:eastAsia="黑体" w:cs="Times New Roman"/>
      <w:b/>
      <w:sz w:val="32"/>
      <w:szCs w:val="24"/>
      <w:lang w:val="en-US" w:eastAsia="zh-CN" w:bidi="ar-SA"/>
    </w:rPr>
  </w:style>
  <w:style w:type="paragraph" w:styleId="128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3"/>
    <w:uiPriority w:val="0"/>
    <w:qFormat/>
    <w:rPr>
      <w:rFonts w:ascii="黑体" w:hAnsi="黑体" w:eastAsia="黑体" w:cs="Times New Roman"/>
      <w:b/>
      <w:sz w:val="32"/>
      <w:szCs w:val="24"/>
      <w:lang w:val="en-US" w:eastAsia="zh-CN" w:bidi="ar-SA"/>
    </w:rPr>
  </w:style>
  <w:style w:type="paragraph" w:styleId="1287" w:customStyle="1">
    <w:name w:val="Normal_4"/>
    <w:uiPriority w:val="0"/>
    <w:qFormat/>
    <w:rPr>
      <w:rFonts w:ascii="黑体" w:hAnsi="黑体" w:eastAsia="黑体" w:cs="Times New Roman"/>
      <w:b/>
      <w:sz w:val="32"/>
      <w:szCs w:val="24"/>
      <w:lang w:val="en-US" w:eastAsia="zh-CN" w:bidi="ar-SA"/>
    </w:rPr>
  </w:style>
  <w:style w:type="paragraph" w:styleId="1288" w:customStyle="1">
    <w:name w:val="Normal_5"/>
    <w:uiPriority w:val="0"/>
    <w:qFormat/>
    <w:rPr>
      <w:rFonts w:ascii="黑体" w:hAnsi="黑体" w:eastAsia="黑体" w:cs="Times New Roman"/>
      <w:b/>
      <w:sz w:val="32"/>
      <w:szCs w:val="24"/>
      <w:lang w:val="en-US" w:eastAsia="zh-CN" w:bidi="ar-SA"/>
    </w:rPr>
  </w:style>
  <w:style w:type="paragraph" w:styleId="1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Normal_7"/>
    <w:uiPriority w:val="0"/>
    <w:qFormat/>
    <w:rPr>
      <w:rFonts w:ascii="黑体" w:hAnsi="黑体" w:eastAsia="黑体" w:cs="Times New Roman"/>
      <w:b/>
      <w:sz w:val="32"/>
      <w:szCs w:val="24"/>
      <w:lang w:val="en-US" w:eastAsia="zh-CN" w:bidi="ar-SA"/>
    </w:rPr>
  </w:style>
  <w:style w:type="paragraph" w:styleId="1293" w:customStyle="1">
    <w:name w:val="Normal_8"/>
    <w:uiPriority w:val="0"/>
    <w:qFormat/>
    <w:rPr>
      <w:rFonts w:ascii="Times New Roman" w:hAnsi="Times New Roman" w:eastAsia="Times New Roman" w:cs="Times New Roman"/>
      <w:sz w:val="24"/>
      <w:szCs w:val="24"/>
      <w:lang w:val="en-US" w:eastAsia="zh-CN" w:bidi="ar-SA"/>
    </w:rPr>
  </w:style>
  <w:style w:type="paragraph" w:styleId="1294" w:customStyle="1">
    <w:name w:val="Normal_9"/>
    <w:uiPriority w:val="0"/>
    <w:qFormat/>
    <w:rPr>
      <w:rFonts w:ascii="黑体" w:hAnsi="黑体" w:eastAsia="黑体" w:cs="Times New Roman"/>
      <w:b/>
      <w:sz w:val="32"/>
      <w:szCs w:val="24"/>
      <w:lang w:val="en-US" w:eastAsia="zh-CN" w:bidi="ar-SA"/>
    </w:rPr>
  </w:style>
  <w:style w:type="paragraph" w:styleId="129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10"/>
    <w:uiPriority w:val="0"/>
    <w:qFormat/>
    <w:rPr>
      <w:rFonts w:ascii="黑体" w:hAnsi="黑体" w:eastAsia="黑体" w:cs="Times New Roman"/>
      <w:b/>
      <w:sz w:val="32"/>
      <w:szCs w:val="24"/>
      <w:lang w:val="en-US" w:eastAsia="zh-CN" w:bidi="ar-SA"/>
    </w:rPr>
  </w:style>
  <w:style w:type="paragraph" w:styleId="129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缩进_0"/>
    <w:basedOn w:val="1297"/>
    <w:link w:val="1299"/>
    <w:uiPriority w:val="0"/>
    <w:unhideWhenUsed/>
    <w:qFormat/>
    <w:pPr>
      <w:ind w:firstLine="420"/>
    </w:pPr>
    <w:rPr>
      <w:szCs w:val="22"/>
    </w:rPr>
  </w:style>
  <w:style w:type="character" w:styleId="1299" w:customStyle="1">
    <w:name w:val="正文缩进 Char1_0"/>
    <w:link w:val="1298"/>
    <w:uiPriority w:val="0"/>
    <w:qFormat/>
    <w:rPr>
      <w:sz w:val="21"/>
      <w:szCs w:val="22"/>
    </w:rPr>
  </w:style>
  <w:style w:type="paragraph" w:styleId="1300" w:customStyle="1">
    <w:name w:val="纯文本_0"/>
    <w:basedOn w:val="1297"/>
    <w:link w:val="1301"/>
    <w:uiPriority w:val="0"/>
    <w:unhideWhenUsed/>
    <w:qFormat/>
    <w:rPr>
      <w:rFonts w:ascii="宋体" w:hAnsi="Courier New"/>
      <w:szCs w:val="21"/>
    </w:rPr>
  </w:style>
  <w:style w:type="character" w:styleId="1301" w:customStyle="1">
    <w:name w:val="纯文本 Char_0"/>
    <w:link w:val="1300"/>
    <w:uiPriority w:val="0"/>
    <w:qFormat/>
    <w:rPr>
      <w:rFonts w:ascii="宋体" w:hAnsi="Courier New" w:cs="Courier New"/>
      <w:sz w:val="21"/>
      <w:szCs w:val="21"/>
    </w:rPr>
  </w:style>
  <w:style w:type="paragraph" w:styleId="1302" w:customStyle="1">
    <w:name w:val="Normal_11"/>
    <w:uiPriority w:val="0"/>
    <w:qFormat/>
    <w:rPr>
      <w:rFonts w:ascii="黑体" w:hAnsi="黑体" w:eastAsia="黑体" w:cs="Times New Roman"/>
      <w:b/>
      <w:sz w:val="32"/>
      <w:szCs w:val="24"/>
      <w:lang w:val="en-US" w:eastAsia="zh-CN" w:bidi="ar-SA"/>
    </w:rPr>
  </w:style>
  <w:style w:type="paragraph" w:styleId="13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2"/>
    <w:uiPriority w:val="0"/>
    <w:qFormat/>
    <w:rPr>
      <w:rFonts w:ascii="黑体" w:hAnsi="黑体" w:eastAsia="黑体" w:cs="Times New Roman"/>
      <w:b/>
      <w:sz w:val="32"/>
      <w:szCs w:val="24"/>
      <w:lang w:val="en-US" w:eastAsia="zh-CN" w:bidi="ar-SA"/>
    </w:rPr>
  </w:style>
  <w:style w:type="paragraph" w:styleId="13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3"/>
    <w:uiPriority w:val="0"/>
    <w:qFormat/>
    <w:rPr>
      <w:rFonts w:ascii="黑体" w:hAnsi="黑体" w:eastAsia="黑体" w:cs="Times New Roman"/>
      <w:b/>
      <w:sz w:val="32"/>
      <w:szCs w:val="24"/>
      <w:lang w:val="en-US" w:eastAsia="zh-CN" w:bidi="ar-SA"/>
    </w:rPr>
  </w:style>
  <w:style w:type="paragraph" w:styleId="130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4"/>
    <w:uiPriority w:val="0"/>
    <w:qFormat/>
    <w:rPr>
      <w:rFonts w:ascii="黑体" w:hAnsi="黑体" w:eastAsia="黑体" w:cs="Times New Roman"/>
      <w:b/>
      <w:sz w:val="32"/>
      <w:szCs w:val="24"/>
      <w:lang w:val="en-US" w:eastAsia="zh-CN" w:bidi="ar-SA"/>
    </w:rPr>
  </w:style>
  <w:style w:type="paragraph" w:styleId="130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5"/>
    <w:uiPriority w:val="0"/>
    <w:qFormat/>
    <w:rPr>
      <w:rFonts w:ascii="黑体" w:hAnsi="黑体" w:eastAsia="黑体" w:cs="Times New Roman"/>
      <w:b/>
      <w:sz w:val="32"/>
      <w:szCs w:val="24"/>
      <w:lang w:val="en-US" w:eastAsia="zh-CN" w:bidi="ar-SA"/>
    </w:rPr>
  </w:style>
  <w:style w:type="paragraph" w:styleId="13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6"/>
    <w:uiPriority w:val="0"/>
    <w:qFormat/>
    <w:rPr>
      <w:rFonts w:ascii="黑体" w:hAnsi="黑体" w:eastAsia="黑体" w:cs="Times New Roman"/>
      <w:b/>
      <w:sz w:val="32"/>
      <w:szCs w:val="24"/>
      <w:lang w:val="en-US" w:eastAsia="zh-CN" w:bidi="ar-SA"/>
    </w:rPr>
  </w:style>
  <w:style w:type="paragraph" w:styleId="131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17"/>
    <w:uiPriority w:val="0"/>
    <w:qFormat/>
    <w:rPr>
      <w:rFonts w:ascii="黑体" w:hAnsi="黑体" w:eastAsia="黑体" w:cs="Times New Roman"/>
      <w:b/>
      <w:sz w:val="32"/>
      <w:szCs w:val="24"/>
      <w:lang w:val="en-US" w:eastAsia="zh-CN" w:bidi="ar-SA"/>
    </w:rPr>
  </w:style>
  <w:style w:type="paragraph" w:styleId="1316" w:customStyle="1">
    <w:name w:val="Normal_18"/>
    <w:uiPriority w:val="0"/>
    <w:qFormat/>
    <w:rPr>
      <w:rFonts w:ascii="黑体" w:hAnsi="黑体" w:eastAsia="黑体" w:cs="Times New Roman"/>
      <w:b/>
      <w:sz w:val="32"/>
      <w:szCs w:val="24"/>
      <w:lang w:val="en-US" w:eastAsia="zh-CN" w:bidi="ar-SA"/>
    </w:rPr>
  </w:style>
  <w:style w:type="paragraph" w:styleId="131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0_0"/>
    <w:uiPriority w:val="0"/>
    <w:qFormat/>
    <w:rPr>
      <w:rFonts w:ascii="黑体" w:hAnsi="黑体" w:eastAsia="黑体" w:cs="Times New Roman"/>
      <w:b/>
      <w:sz w:val="40"/>
      <w:szCs w:val="24"/>
      <w:lang w:val="en-US" w:eastAsia="zh-CN" w:bidi="ar-SA"/>
    </w:rPr>
  </w:style>
  <w:style w:type="paragraph" w:styleId="1319" w:customStyle="1">
    <w:name w:val="Normal_1_0"/>
    <w:uiPriority w:val="0"/>
    <w:qFormat/>
    <w:rPr>
      <w:rFonts w:ascii="Times New Roman" w:hAnsi="Times New Roman" w:eastAsia="Times New Roman" w:cs="Times New Roman"/>
      <w:sz w:val="24"/>
      <w:szCs w:val="24"/>
      <w:lang w:val="en-US" w:eastAsia="zh-CN" w:bidi="ar-SA"/>
    </w:rPr>
  </w:style>
  <w:style w:type="paragraph" w:styleId="132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3"/>
    <w:next w:val="1322"/>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正文首行缩进 2_1"/>
    <w:basedOn w:val="1323"/>
    <w:next w:val="1325"/>
    <w:uiPriority w:val="0"/>
    <w:qFormat/>
    <w:pPr>
      <w:ind w:left="200" w:firstLine="200"/>
      <w:spacing w:after="120"/>
    </w:pPr>
    <w:rPr>
      <w:rFonts w:ascii="Times New Roman" w:hAnsi="Times New Roman"/>
      <w:sz w:val="24"/>
      <w:szCs w:val="24"/>
    </w:rPr>
  </w:style>
  <w:style w:type="paragraph" w:styleId="1323" w:customStyle="1">
    <w:name w:val="正文文本缩进_1"/>
    <w:basedOn w:val="1324"/>
    <w:next w:val="1322"/>
    <w:uiPriority w:val="0"/>
    <w:qFormat/>
    <w:pPr>
      <w:ind w:firstLine="225"/>
    </w:pPr>
    <w:rPr>
      <w:rFonts w:ascii="仿宋_GB2312" w:eastAsia="仿宋_GB2312"/>
      <w:sz w:val="32"/>
    </w:rPr>
  </w:style>
  <w:style w:type="paragraph" w:styleId="1324" w:customStyle="1">
    <w:name w:val="正文_18"/>
    <w:next w:val="1323"/>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xl53_0"/>
    <w:next w:val="132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6" w:customStyle="1">
    <w:name w:val="正文_16"/>
    <w:next w:val="1327"/>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首行缩进 2_0"/>
    <w:basedOn w:val="1328"/>
    <w:uiPriority w:val="0"/>
    <w:qFormat/>
    <w:pPr>
      <w:ind w:left="200" w:firstLine="200"/>
      <w:spacing w:after="120"/>
    </w:pPr>
    <w:rPr>
      <w:rFonts w:ascii="Times New Roman" w:hAnsi="Times New Roman"/>
      <w:sz w:val="24"/>
      <w:szCs w:val="24"/>
    </w:rPr>
  </w:style>
  <w:style w:type="paragraph" w:styleId="1328" w:customStyle="1">
    <w:name w:val="正文文本缩进_0"/>
    <w:basedOn w:val="1326"/>
    <w:uiPriority w:val="0"/>
    <w:qFormat/>
    <w:pPr>
      <w:ind w:firstLine="225"/>
    </w:pPr>
    <w:rPr>
      <w:rFonts w:ascii="仿宋_GB2312" w:eastAsia="仿宋_GB2312"/>
      <w:sz w:val="32"/>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标题 12"/>
    <w:basedOn w:val="786"/>
    <w:next w:val="786"/>
    <w:uiPriority w:val="0"/>
    <w:qFormat/>
    <w:pPr>
      <w:keepLines/>
      <w:keepNext/>
      <w:spacing w:before="340" w:after="330" w:line="576" w:lineRule="auto"/>
      <w:outlineLvl w:val="0"/>
    </w:pPr>
    <w:rPr>
      <w:b/>
      <w:sz w:val="44"/>
      <w:szCs w:val="20"/>
    </w:rPr>
  </w:style>
  <w:style w:type="paragraph" w:styleId="1331" w:customStyle="1">
    <w:name w:val="段_0"/>
    <w:next w:val="1332"/>
    <w:uiPriority w:val="0"/>
    <w:qFormat/>
    <w:pPr>
      <w:ind w:firstLine="200"/>
      <w:jc w:val="both"/>
    </w:pPr>
    <w:rPr>
      <w:rFonts w:ascii="宋体" w:hAnsi="Times New Roman" w:eastAsia="宋体" w:cs="Times New Roman"/>
      <w:sz w:val="21"/>
      <w:lang w:val="en-US" w:eastAsia="zh-CN" w:bidi="ar-SA"/>
    </w:rPr>
  </w:style>
  <w:style w:type="paragraph" w:styleId="1332" w:customStyle="1">
    <w:name w:val="Normal_19_1"/>
    <w:next w:val="1331"/>
    <w:uiPriority w:val="0"/>
    <w:qFormat/>
    <w:rPr>
      <w:rFonts w:ascii="黑体" w:hAnsi="黑体" w:eastAsia="黑体" w:cs="Times New Roman"/>
      <w:b/>
      <w:sz w:val="32"/>
      <w:szCs w:val="24"/>
      <w:lang w:val="en-US" w:eastAsia="zh-CN" w:bidi="ar-SA"/>
    </w:rPr>
  </w:style>
  <w:style w:type="paragraph" w:styleId="1333" w:customStyle="1">
    <w:name w:val="Normal_0_1"/>
    <w:uiPriority w:val="0"/>
    <w:qFormat/>
    <w:rPr>
      <w:rFonts w:ascii="黑体" w:hAnsi="黑体" w:eastAsia="黑体" w:cs="Times New Roman"/>
      <w:b/>
      <w:sz w:val="32"/>
      <w:szCs w:val="24"/>
      <w:lang w:val="en-US" w:eastAsia="zh-CN" w:bidi="ar-SA"/>
    </w:rPr>
  </w:style>
  <w:style w:type="paragraph" w:styleId="133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2_0"/>
    <w:uiPriority w:val="0"/>
    <w:qFormat/>
    <w:rPr>
      <w:rFonts w:ascii="黑体" w:hAnsi="黑体" w:eastAsia="黑体" w:cs="Times New Roman"/>
      <w:b/>
      <w:sz w:val="32"/>
      <w:szCs w:val="24"/>
      <w:lang w:val="en-US" w:eastAsia="zh-CN" w:bidi="ar-SA"/>
    </w:rPr>
  </w:style>
  <w:style w:type="paragraph" w:styleId="133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Normal_3_0"/>
    <w:uiPriority w:val="0"/>
    <w:qFormat/>
    <w:rPr>
      <w:rFonts w:ascii="黑体" w:hAnsi="黑体" w:eastAsia="黑体" w:cs="Times New Roman"/>
      <w:b/>
      <w:sz w:val="32"/>
      <w:szCs w:val="24"/>
      <w:lang w:val="en-US" w:eastAsia="zh-CN" w:bidi="ar-SA"/>
    </w:rPr>
  </w:style>
  <w:style w:type="paragraph" w:styleId="13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5_0"/>
    <w:uiPriority w:val="0"/>
    <w:qFormat/>
    <w:rPr>
      <w:rFonts w:ascii="黑体" w:hAnsi="黑体" w:eastAsia="黑体" w:cs="Times New Roman"/>
      <w:b/>
      <w:sz w:val="32"/>
      <w:szCs w:val="24"/>
      <w:lang w:val="en-US" w:eastAsia="zh-CN" w:bidi="ar-SA"/>
    </w:rPr>
  </w:style>
  <w:style w:type="paragraph" w:styleId="134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6_0"/>
    <w:uiPriority w:val="0"/>
    <w:qFormat/>
    <w:rPr>
      <w:rFonts w:ascii="黑体" w:hAnsi="黑体" w:eastAsia="黑体" w:cs="Times New Roman"/>
      <w:b/>
      <w:sz w:val="32"/>
      <w:szCs w:val="24"/>
      <w:lang w:val="en-US" w:eastAsia="zh-CN" w:bidi="ar-SA"/>
    </w:rPr>
  </w:style>
  <w:style w:type="paragraph" w:styleId="134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8_0"/>
    <w:uiPriority w:val="0"/>
    <w:qFormat/>
    <w:rPr>
      <w:rFonts w:ascii="黑体" w:hAnsi="黑体" w:eastAsia="黑体" w:cs="Times New Roman"/>
      <w:b/>
      <w:sz w:val="32"/>
      <w:szCs w:val="24"/>
      <w:lang w:val="en-US" w:eastAsia="zh-CN" w:bidi="ar-SA"/>
    </w:rPr>
  </w:style>
  <w:style w:type="paragraph" w:styleId="1344" w:customStyle="1">
    <w:name w:val="Normal_9_0"/>
    <w:uiPriority w:val="0"/>
    <w:qFormat/>
    <w:rPr>
      <w:rFonts w:ascii="Times New Roman" w:hAnsi="Times New Roman" w:eastAsia="Times New Roman" w:cs="Times New Roman"/>
      <w:sz w:val="24"/>
      <w:szCs w:val="24"/>
      <w:lang w:val="en-US" w:eastAsia="zh-CN" w:bidi="ar-SA"/>
    </w:rPr>
  </w:style>
  <w:style w:type="paragraph" w:styleId="1345" w:customStyle="1">
    <w:name w:val="Normal_10_0"/>
    <w:uiPriority w:val="0"/>
    <w:qFormat/>
    <w:rPr>
      <w:rFonts w:ascii="Times New Roman" w:hAnsi="Times New Roman" w:eastAsia="Times New Roman" w:cs="Times New Roman"/>
      <w:sz w:val="24"/>
      <w:szCs w:val="24"/>
      <w:lang w:val="en-US" w:eastAsia="zh-CN" w:bidi="ar-SA"/>
    </w:rPr>
  </w:style>
  <w:style w:type="paragraph" w:styleId="1346" w:customStyle="1">
    <w:name w:val="Normal_11_0"/>
    <w:uiPriority w:val="0"/>
    <w:qFormat/>
    <w:rPr>
      <w:rFonts w:ascii="黑体" w:hAnsi="黑体" w:eastAsia="黑体" w:cs="Times New Roman"/>
      <w:b/>
      <w:sz w:val="32"/>
      <w:szCs w:val="24"/>
      <w:lang w:val="en-US" w:eastAsia="zh-CN" w:bidi="ar-SA"/>
    </w:rPr>
  </w:style>
  <w:style w:type="paragraph" w:styleId="134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2_0"/>
    <w:next w:val="74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12_0"/>
    <w:uiPriority w:val="0"/>
    <w:qFormat/>
    <w:rPr>
      <w:rFonts w:ascii="黑体" w:hAnsi="黑体" w:eastAsia="黑体" w:cs="Times New Roman"/>
      <w:b/>
      <w:sz w:val="32"/>
      <w:szCs w:val="24"/>
      <w:lang w:val="en-US" w:eastAsia="zh-CN" w:bidi="ar-SA"/>
    </w:rPr>
  </w:style>
  <w:style w:type="paragraph" w:styleId="135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列出段落_2"/>
    <w:basedOn w:val="1352"/>
    <w:uiPriority w:val="34"/>
    <w:qFormat/>
    <w:pPr>
      <w:ind w:firstLine="420"/>
    </w:pPr>
  </w:style>
  <w:style w:type="paragraph" w:styleId="1355" w:customStyle="1">
    <w:name w:val="Normal_14_0"/>
    <w:uiPriority w:val="0"/>
    <w:qFormat/>
    <w:rPr>
      <w:rFonts w:ascii="黑体" w:hAnsi="黑体" w:eastAsia="黑体" w:cs="Times New Roman"/>
      <w:b/>
      <w:sz w:val="32"/>
      <w:szCs w:val="24"/>
      <w:lang w:val="en-US" w:eastAsia="zh-CN" w:bidi="ar-SA"/>
    </w:rPr>
  </w:style>
  <w:style w:type="paragraph" w:styleId="135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缩进_0_0"/>
    <w:basedOn w:val="1356"/>
    <w:link w:val="1358"/>
    <w:uiPriority w:val="0"/>
    <w:unhideWhenUsed/>
    <w:qFormat/>
    <w:pPr>
      <w:ind w:firstLine="420"/>
    </w:pPr>
    <w:rPr>
      <w:rFonts w:ascii="Calibri" w:hAnsi="Calibri"/>
      <w:szCs w:val="22"/>
    </w:rPr>
  </w:style>
  <w:style w:type="character" w:styleId="1358" w:customStyle="1">
    <w:name w:val="正文缩进 Char1_0_0"/>
    <w:link w:val="1357"/>
    <w:uiPriority w:val="0"/>
    <w:qFormat/>
    <w:rPr>
      <w:sz w:val="21"/>
      <w:szCs w:val="22"/>
    </w:rPr>
  </w:style>
  <w:style w:type="paragraph" w:styleId="1359" w:customStyle="1">
    <w:name w:val="纯文本_0_0"/>
    <w:basedOn w:val="1360"/>
    <w:link w:val="1361"/>
    <w:uiPriority w:val="0"/>
    <w:unhideWhenUsed/>
    <w:qFormat/>
    <w:rPr>
      <w:rFonts w:ascii="宋体" w:hAnsi="Courier New"/>
      <w:szCs w:val="21"/>
    </w:rPr>
  </w:style>
  <w:style w:type="paragraph" w:styleId="136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1" w:customStyle="1">
    <w:name w:val="纯文本 Char_0_0"/>
    <w:link w:val="1359"/>
    <w:uiPriority w:val="0"/>
    <w:qFormat/>
    <w:rPr>
      <w:rFonts w:ascii="宋体" w:hAnsi="Courier New"/>
      <w:sz w:val="21"/>
      <w:szCs w:val="21"/>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Normal_16_0"/>
    <w:uiPriority w:val="0"/>
    <w:qFormat/>
    <w:rPr>
      <w:rFonts w:ascii="黑体" w:hAnsi="黑体" w:eastAsia="黑体" w:cs="Times New Roman"/>
      <w:b/>
      <w:sz w:val="32"/>
      <w:szCs w:val="24"/>
      <w:lang w:val="en-US" w:eastAsia="zh-CN" w:bidi="ar-SA"/>
    </w:rPr>
  </w:style>
  <w:style w:type="paragraph" w:styleId="136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7_0"/>
    <w:uiPriority w:val="0"/>
    <w:qFormat/>
    <w:rPr>
      <w:rFonts w:ascii="黑体" w:hAnsi="黑体" w:eastAsia="黑体" w:cs="Times New Roman"/>
      <w:b/>
      <w:sz w:val="32"/>
      <w:szCs w:val="24"/>
      <w:lang w:val="en-US" w:eastAsia="zh-CN" w:bidi="ar-SA"/>
    </w:rPr>
  </w:style>
  <w:style w:type="paragraph" w:styleId="136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8_0"/>
    <w:uiPriority w:val="0"/>
    <w:qFormat/>
    <w:rPr>
      <w:rFonts w:ascii="黑体" w:hAnsi="黑体" w:eastAsia="黑体" w:cs="Times New Roman"/>
      <w:b/>
      <w:sz w:val="32"/>
      <w:szCs w:val="24"/>
      <w:lang w:val="en-US" w:eastAsia="zh-CN" w:bidi="ar-SA"/>
    </w:rPr>
  </w:style>
  <w:style w:type="paragraph" w:styleId="137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9_0"/>
    <w:basedOn w:val="785"/>
    <w:next w:val="1372"/>
    <w:uiPriority w:val="0"/>
    <w:qFormat/>
    <w:rPr>
      <w:rFonts w:ascii="黑体" w:hAnsi="黑体" w:eastAsia="黑体"/>
      <w:b/>
      <w:sz w:val="32"/>
    </w:rPr>
  </w:style>
  <w:style w:type="paragraph" w:styleId="1372" w:customStyle="1">
    <w:name w:val="Body Text First Indent_1_0"/>
    <w:basedOn w:val="1371"/>
    <w:uiPriority w:val="0"/>
    <w:qFormat/>
    <w:pPr>
      <w:ind w:firstLine="100"/>
      <w:spacing w:after="120"/>
    </w:pPr>
  </w:style>
  <w:style w:type="paragraph" w:styleId="1373" w:customStyle="1">
    <w:name w:val="Body Text_0"/>
    <w:basedOn w:val="1371"/>
    <w:uiPriority w:val="99"/>
    <w:unhideWhenUsed/>
    <w:qFormat/>
    <w:pPr>
      <w:spacing w:after="120"/>
    </w:pPr>
    <w:rPr>
      <w:rFonts w:ascii="Calibri" w:hAnsi="Calibri"/>
      <w:sz w:val="20"/>
    </w:rPr>
  </w:style>
  <w:style w:type="paragraph" w:styleId="137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14_0_0"/>
    <w:uiPriority w:val="0"/>
    <w:qFormat/>
    <w:rPr>
      <w:rFonts w:ascii="黑体" w:hAnsi="黑体" w:eastAsia="黑体" w:cs="Times New Roman"/>
      <w:b/>
      <w:sz w:val="32"/>
      <w:szCs w:val="24"/>
      <w:lang w:val="en-US" w:eastAsia="zh-CN" w:bidi="ar-SA"/>
    </w:rPr>
  </w:style>
  <w:style w:type="paragraph" w:styleId="137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20"/>
    <w:next w:val="1379"/>
    <w:uiPriority w:val="0"/>
    <w:qFormat/>
    <w:rPr>
      <w:rFonts w:ascii="黑体" w:hAnsi="黑体" w:eastAsia="黑体" w:cs="Times New Roman"/>
      <w:b/>
      <w:sz w:val="32"/>
      <w:szCs w:val="24"/>
      <w:lang w:val="en-US" w:eastAsia="zh-CN" w:bidi="ar-SA"/>
    </w:rPr>
  </w:style>
  <w:style w:type="paragraph" w:styleId="1379" w:customStyle="1">
    <w:name w:val="正文文本首行缩进 22"/>
    <w:basedOn w:val="1380"/>
    <w:uiPriority w:val="0"/>
    <w:qFormat/>
    <w:pPr>
      <w:ind w:left="200" w:firstLine="200"/>
      <w:spacing w:after="120"/>
    </w:pPr>
    <w:rPr>
      <w:rFonts w:ascii="Times New Roman" w:hAnsi="Times New Roman"/>
      <w:sz w:val="24"/>
    </w:rPr>
  </w:style>
  <w:style w:type="paragraph" w:styleId="1380" w:customStyle="1">
    <w:name w:val="正文文本缩进2"/>
    <w:basedOn w:val="1378"/>
    <w:uiPriority w:val="0"/>
    <w:qFormat/>
    <w:pPr>
      <w:ind w:firstLine="225"/>
    </w:pPr>
    <w:rPr>
      <w:rFonts w:ascii="仿宋_GB2312" w:eastAsia="仿宋_GB2312"/>
    </w:rPr>
  </w:style>
  <w:style w:type="paragraph" w:styleId="138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21"/>
    <w:uiPriority w:val="0"/>
    <w:qFormat/>
    <w:rPr>
      <w:rFonts w:ascii="黑体" w:hAnsi="黑体" w:eastAsia="黑体" w:cs="Times New Roman"/>
      <w:b/>
      <w:sz w:val="32"/>
      <w:szCs w:val="24"/>
      <w:lang w:val="en-US" w:eastAsia="zh-CN" w:bidi="ar-SA"/>
    </w:rPr>
  </w:style>
  <w:style w:type="paragraph" w:styleId="138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0_2"/>
    <w:uiPriority w:val="0"/>
    <w:qFormat/>
    <w:rPr>
      <w:rFonts w:ascii="黑体" w:hAnsi="黑体" w:eastAsia="黑体" w:cs="Times New Roman"/>
      <w:b/>
      <w:sz w:val="32"/>
      <w:szCs w:val="24"/>
      <w:lang w:val="en-US" w:eastAsia="zh-CN" w:bidi="ar-SA"/>
    </w:rPr>
  </w:style>
  <w:style w:type="paragraph" w:styleId="1386" w:customStyle="1">
    <w:name w:val="Normal_1_2"/>
    <w:uiPriority w:val="0"/>
    <w:qFormat/>
    <w:rPr>
      <w:rFonts w:ascii="Times New Roman" w:hAnsi="Times New Roman" w:eastAsia="Times New Roman" w:cs="Times New Roman"/>
      <w:sz w:val="24"/>
      <w:szCs w:val="24"/>
      <w:lang w:val="en-US" w:eastAsia="zh-CN" w:bidi="ar-SA"/>
    </w:rPr>
  </w:style>
  <w:style w:type="paragraph" w:styleId="1387" w:customStyle="1">
    <w:name w:val="Normal_0_3"/>
    <w:uiPriority w:val="0"/>
    <w:qFormat/>
    <w:rPr>
      <w:rFonts w:ascii="黑体" w:hAnsi="黑体" w:eastAsia="黑体" w:cs="Times New Roman"/>
      <w:b/>
      <w:sz w:val="32"/>
      <w:szCs w:val="24"/>
      <w:lang w:val="en-US" w:eastAsia="zh-CN" w:bidi="ar-SA"/>
    </w:rPr>
  </w:style>
  <w:style w:type="paragraph" w:styleId="138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索引 11"/>
    <w:basedOn w:val="740"/>
    <w:next w:val="740"/>
    <w:uiPriority w:val="0"/>
    <w:qFormat/>
    <w:pPr>
      <w:spacing w:line="360" w:lineRule="auto"/>
    </w:pPr>
    <w:rPr>
      <w:rFonts w:ascii="仿宋_GB2312" w:eastAsia="仿宋_GB2312"/>
      <w:sz w:val="24"/>
      <w:szCs w:val="20"/>
    </w:rPr>
  </w:style>
  <w:style w:type="paragraph" w:styleId="1390" w:customStyle="1">
    <w:name w:val="纯文本1"/>
    <w:basedOn w:val="1326"/>
    <w:uiPriority w:val="0"/>
    <w:qFormat/>
    <w:rPr>
      <w:rFonts w:ascii="宋体" w:hAnsi="Courier New"/>
    </w:rPr>
  </w:style>
  <w:style w:type="paragraph" w:styleId="1391" w:customStyle="1">
    <w:name w:val="Normal_20_0_0"/>
    <w:next w:val="74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3" w:customStyle="1">
    <w:name w:val="正文缩进1_0"/>
    <w:basedOn w:val="1392"/>
    <w:link w:val="1394"/>
    <w:uiPriority w:val="0"/>
    <w:qFormat/>
    <w:pPr>
      <w:ind w:firstLine="420"/>
      <w:jc w:val="left"/>
    </w:pPr>
    <w:rPr>
      <w:rFonts w:ascii="宋体" w:hAnsi="Calibri" w:eastAsia="Times New Roman"/>
      <w:sz w:val="24"/>
      <w:szCs w:val="22"/>
    </w:rPr>
  </w:style>
  <w:style w:type="character" w:styleId="1394" w:customStyle="1">
    <w:name w:val="正文缩进 Char1_1"/>
    <w:link w:val="1393"/>
    <w:uiPriority w:val="0"/>
    <w:qFormat/>
    <w:rPr>
      <w:rFonts w:ascii="宋体" w:hAnsi="Calibri" w:eastAsia="Times New Roman"/>
      <w:sz w:val="24"/>
      <w:szCs w:val="22"/>
    </w:rPr>
  </w:style>
  <w:style w:type="paragraph" w:styleId="139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7" w:customStyle="1">
    <w:name w:val="未处理的提及1"/>
    <w:uiPriority w:val="99"/>
    <w:unhideWhenUsed/>
    <w:qFormat/>
    <w:rPr>
      <w:color w:val="605e5c"/>
      <w:shd w:val="clear" w:color="auto" w:fill="e1dfdd"/>
    </w:rPr>
  </w:style>
  <w:style w:type="character" w:styleId="1398" w:customStyle="1">
    <w:name w:val="未处理的提及2"/>
    <w:uiPriority w:val="99"/>
    <w:unhideWhenUsed/>
    <w:qFormat/>
    <w:rPr>
      <w:color w:val="605e5c"/>
      <w:shd w:val="clear" w:color="auto" w:fill="e1dfdd"/>
    </w:rPr>
  </w:style>
  <w:style w:type="paragraph" w:styleId="139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1" w:customStyle="1">
    <w:name w:val="10"/>
    <w:uiPriority w:val="0"/>
    <w:qFormat/>
    <w:rPr>
      <w:rFonts w:ascii="Times New Roman" w:hAnsi="Times New Roman" w:cs="Times New Roman"/>
    </w:rPr>
  </w:style>
  <w:style w:type="paragraph" w:styleId="1402" w:customStyle="1">
    <w:name w:val="正文文本2"/>
    <w:basedOn w:val="786"/>
    <w:uiPriority w:val="1"/>
    <w:qFormat/>
    <w:rPr>
      <w:rFonts w:ascii="Segoe UI" w:hAnsi="Segoe UI" w:cs="Segoe UI"/>
    </w:rPr>
  </w:style>
  <w:style w:type="paragraph" w:styleId="1403" w:customStyle="1">
    <w:name w:val="正文_16_0"/>
    <w:basedOn w:val="1324"/>
    <w:uiPriority w:val="0"/>
    <w:qFormat/>
  </w:style>
  <w:style w:type="paragraph" w:styleId="140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6" w:customStyle="1">
    <w:name w:val="Normal_19_0_1"/>
    <w:uiPriority w:val="0"/>
    <w:qFormat/>
    <w:rPr>
      <w:rFonts w:ascii="Tahoma" w:hAnsi="Tahoma" w:eastAsia="微软雅黑" w:cs="Times New Roman"/>
      <w:lang w:val="en-US" w:eastAsia="zh-CN" w:bidi="ar-SA"/>
    </w:rPr>
  </w:style>
  <w:style w:type="paragraph" w:styleId="14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6_0_0_0"/>
    <w:basedOn w:val="1409"/>
    <w:uiPriority w:val="0"/>
    <w:qFormat/>
    <w:rPr>
      <w:rFonts w:ascii="Calibri" w:hAnsi="Calibri" w:cs="Calibri"/>
      <w:szCs w:val="21"/>
    </w:rPr>
  </w:style>
  <w:style w:type="paragraph" w:styleId="140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0" w:customStyle="1">
    <w:name w:val="15"/>
    <w:uiPriority w:val="0"/>
    <w:qFormat/>
    <w:rPr>
      <w:rFonts w:ascii="Times New Roman" w:hAnsi="Times New Roman" w:cs="Times New Roman"/>
      <w:color w:val="0000ff"/>
      <w:u w:val="single"/>
    </w:rPr>
  </w:style>
  <w:style w:type="character" w:styleId="1411" w:customStyle="1">
    <w:name w:val="16_0"/>
    <w:uiPriority w:val="0"/>
    <w:qFormat/>
    <w:rPr>
      <w:rFonts w:ascii="Times New Roman" w:hAnsi="Times New Roman" w:cs="Times New Roman"/>
    </w:rPr>
  </w:style>
  <w:style w:type="paragraph" w:styleId="141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正文空2字"/>
    <w:basedOn w:val="74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4" w:customStyle="1">
    <w:name w:val="未处理的提及3"/>
    <w:uiPriority w:val="99"/>
    <w:unhideWhenUsed/>
    <w:qFormat/>
    <w:rPr>
      <w:color w:val="605e5c"/>
      <w:shd w:val="clear" w:color="auto" w:fill="e1dfdd"/>
    </w:rPr>
  </w:style>
  <w:style w:type="character" w:styleId="1415" w:customStyle="1">
    <w:name w:val="正文文本首行缩进 2 字符1"/>
    <w:uiPriority w:val="99"/>
    <w:semiHidden/>
    <w:qFormat/>
    <w:rPr>
      <w:rFonts w:ascii="Calibri" w:hAnsi="Calibri"/>
      <w:sz w:val="21"/>
      <w:szCs w:val="22"/>
    </w:rPr>
  </w:style>
  <w:style w:type="paragraph" w:styleId="1416" w:customStyle="1">
    <w:name w:val="Normal_20_0"/>
    <w:uiPriority w:val="0"/>
    <w:qFormat/>
    <w:pPr>
      <w:jc w:val="both"/>
      <w:widowControl w:val="off"/>
    </w:pPr>
    <w:rPr>
      <w:rFonts w:ascii="Calibri" w:hAnsi="Calibri" w:eastAsia="宋体" w:cs="Times New Roman"/>
      <w:lang w:val="en-US" w:eastAsia="zh-CN" w:bidi="ar-SA"/>
    </w:rPr>
  </w:style>
  <w:style w:type="paragraph" w:styleId="1417" w:customStyle="1">
    <w:name w:val="正文_12_0_0_0_0"/>
    <w:basedOn w:val="740"/>
    <w:uiPriority w:val="0"/>
    <w:qFormat/>
    <w:rPr>
      <w:rFonts w:ascii="Times New Roman" w:hAnsi="Times New Roman"/>
      <w:szCs w:val="24"/>
    </w:rPr>
  </w:style>
  <w:style w:type="paragraph" w:styleId="141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19" w:customStyle="1">
    <w:name w:val="custom-tag-placeholder-class"/>
    <w:uiPriority w:val="0"/>
    <w:qFormat/>
  </w:style>
  <w:style w:type="paragraph" w:styleId="1420" w:customStyle="1">
    <w:name w:val="正文缩进_1_0_0"/>
    <w:basedOn w:val="1421"/>
    <w:uiPriority w:val="0"/>
    <w:qFormat/>
    <w:pPr>
      <w:ind w:firstLine="420"/>
    </w:pPr>
    <w:rPr>
      <w:rFonts w:ascii="宋体"/>
      <w:color w:val="000000"/>
      <w:sz w:val="24"/>
      <w:szCs w:val="20"/>
    </w:rPr>
  </w:style>
  <w:style w:type="paragraph" w:styleId="1421" w:customStyle="1">
    <w:name w:val="正文_2_0_1"/>
    <w:next w:val="1420"/>
    <w:uiPriority w:val="0"/>
    <w:qFormat/>
    <w:pPr>
      <w:jc w:val="both"/>
      <w:widowControl w:val="off"/>
    </w:pPr>
    <w:rPr>
      <w:rFonts w:ascii="Times New Roman" w:hAnsi="Times New Roman" w:eastAsia="宋体" w:cs="Times New Roman"/>
      <w:sz w:val="21"/>
      <w:szCs w:val="22"/>
      <w:lang w:val="en-US" w:eastAsia="zh-CN" w:bidi="ar-SA"/>
    </w:rPr>
  </w:style>
  <w:style w:type="paragraph" w:styleId="142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3" w:customStyle="1">
    <w:name w:val="正文_16_0_0"/>
    <w:next w:val="1392"/>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Normal_19_0_0"/>
    <w:next w:val="74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5" w:customStyle="1">
    <w:name w:val="Body Text_0_0"/>
    <w:basedOn w:val="1424"/>
    <w:uiPriority w:val="99"/>
    <w:unhideWhenUsed/>
    <w:qFormat/>
    <w:pPr>
      <w:spacing w:after="120"/>
    </w:pPr>
    <w:rPr>
      <w:sz w:val="20"/>
    </w:rPr>
  </w:style>
  <w:style w:type="paragraph" w:styleId="1426" w:customStyle="1">
    <w:name w:val="*正文"/>
    <w:basedOn w:val="740"/>
    <w:uiPriority w:val="0"/>
    <w:qFormat/>
    <w:pPr>
      <w:ind w:firstLine="560"/>
      <w:spacing w:line="360" w:lineRule="auto"/>
    </w:pPr>
    <w:rPr>
      <w:rFonts w:ascii="方正仿宋_GB2312" w:hAnsi="Times New Roman" w:eastAsia="方正仿宋_GB2312"/>
      <w:sz w:val="28"/>
      <w:szCs w:val="28"/>
    </w:rPr>
  </w:style>
  <w:style w:type="paragraph" w:styleId="1427" w:customStyle="1">
    <w:name w:val="Normal_21_0"/>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正文3"/>
    <w:next w:val="82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0" w:customStyle="1">
    <w:name w:val="p17_0_0"/>
    <w:basedOn w:val="1371"/>
    <w:uiPriority w:val="0"/>
    <w:qFormat/>
    <w:pPr>
      <w:spacing w:before="100" w:beforeAutospacing="1" w:after="100" w:afterAutospacing="1"/>
    </w:pPr>
    <w:rPr>
      <w:rFonts w:ascii="宋体" w:hAnsi="宋体" w:eastAsia="Times New Roman" w:cs="宋体"/>
      <w:sz w:val="24"/>
    </w:rPr>
  </w:style>
  <w:style w:type="paragraph" w:styleId="1431" w:customStyle="1">
    <w:name w:val="☆ 正文"/>
    <w:basedOn w:val="740"/>
    <w:uiPriority w:val="0"/>
    <w:qFormat/>
    <w:pPr>
      <w:ind w:firstLine="482"/>
    </w:pPr>
    <w:rPr>
      <w:b/>
    </w:rPr>
  </w:style>
  <w:style w:type="paragraph" w:styleId="1432" w:customStyle="1">
    <w:name w:val="正文_0_1_0_0"/>
    <w:uiPriority w:val="99"/>
    <w:qFormat/>
    <w:pPr>
      <w:jc w:val="both"/>
      <w:widowControl w:val="off"/>
    </w:pPr>
    <w:rPr>
      <w:rFonts w:hint="default" w:ascii="Calibri" w:hAnsi="Calibri" w:eastAsia="宋体" w:cs="Times New Roman"/>
    </w:rPr>
  </w:style>
  <w:style w:type="paragraph" w:styleId="1433" w:customStyle="1">
    <w:name w:val="Body Text First Indent_1"/>
    <w:basedOn w:val="1434"/>
    <w:uiPriority w:val="99"/>
    <w:unhideWhenUsed/>
    <w:qFormat/>
    <w:pPr>
      <w:ind w:firstLine="420"/>
      <w:spacing w:after="120"/>
    </w:pPr>
    <w:rPr>
      <w:rFonts w:eastAsia="Times New Roman"/>
      <w:sz w:val="20"/>
    </w:rPr>
  </w:style>
  <w:style w:type="paragraph" w:styleId="1434"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919</cp:revision>
  <dcterms:created xsi:type="dcterms:W3CDTF">2024-08-01T09:01:00Z</dcterms:created>
  <dcterms:modified xsi:type="dcterms:W3CDTF">2026-04-30T02:30:08Z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